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Y="670"/>
        <w:tblW w:w="0" w:type="auto"/>
        <w:tblLook w:val="04A0" w:firstRow="1" w:lastRow="0" w:firstColumn="1" w:lastColumn="0" w:noHBand="0" w:noVBand="1"/>
      </w:tblPr>
      <w:tblGrid>
        <w:gridCol w:w="2789"/>
        <w:gridCol w:w="2789"/>
        <w:gridCol w:w="2790"/>
        <w:gridCol w:w="2790"/>
        <w:gridCol w:w="2790"/>
      </w:tblGrid>
      <w:tr w:rsidR="00FC3C07" w:rsidRPr="003D1AF2" w:rsidTr="00672259">
        <w:tc>
          <w:tcPr>
            <w:tcW w:w="13948" w:type="dxa"/>
            <w:gridSpan w:val="5"/>
            <w:shd w:val="clear" w:color="auto" w:fill="9CC2E5" w:themeFill="accent1" w:themeFillTint="99"/>
          </w:tcPr>
          <w:p w:rsidR="00FC3C07" w:rsidRPr="003D1AF2" w:rsidRDefault="00FC3C07" w:rsidP="00672259">
            <w:pPr>
              <w:jc w:val="center"/>
              <w:rPr>
                <w:rFonts w:ascii="Century Gothic" w:hAnsi="Century Gothic"/>
                <w:b/>
                <w:bCs/>
                <w:sz w:val="20"/>
                <w:szCs w:val="20"/>
              </w:rPr>
            </w:pPr>
            <w:r w:rsidRPr="00FC3C07">
              <w:rPr>
                <w:rFonts w:ascii="Century Gothic" w:hAnsi="Century Gothic"/>
                <w:b/>
                <w:bCs/>
                <w:color w:val="FFFFFF" w:themeColor="background1"/>
                <w:sz w:val="28"/>
                <w:szCs w:val="28"/>
              </w:rPr>
              <w:t xml:space="preserve">KS2 Curriculum Overview: </w:t>
            </w:r>
            <w:r w:rsidR="00A07645">
              <w:rPr>
                <w:rFonts w:ascii="Century Gothic" w:hAnsi="Century Gothic"/>
                <w:b/>
                <w:bCs/>
                <w:color w:val="FFFFFF" w:themeColor="background1"/>
                <w:sz w:val="28"/>
                <w:szCs w:val="28"/>
              </w:rPr>
              <w:t>Years 3-6</w:t>
            </w:r>
            <w:r w:rsidRPr="00FC3C07">
              <w:rPr>
                <w:rFonts w:ascii="Century Gothic" w:hAnsi="Century Gothic"/>
                <w:b/>
                <w:bCs/>
                <w:color w:val="FFFFFF" w:themeColor="background1"/>
                <w:sz w:val="28"/>
                <w:szCs w:val="28"/>
              </w:rPr>
              <w:t xml:space="preserve"> in Autumn One</w:t>
            </w:r>
          </w:p>
        </w:tc>
      </w:tr>
      <w:tr w:rsidR="00FC3C07" w:rsidRPr="003D1AF2" w:rsidTr="00672259">
        <w:tc>
          <w:tcPr>
            <w:tcW w:w="2789" w:type="dxa"/>
          </w:tcPr>
          <w:p w:rsidR="00FC3C07" w:rsidRPr="003D1AF2" w:rsidRDefault="00FC3C07" w:rsidP="00672259">
            <w:pPr>
              <w:rPr>
                <w:rFonts w:ascii="Century Gothic" w:hAnsi="Century Gothic"/>
                <w:b/>
                <w:bCs/>
                <w:sz w:val="20"/>
                <w:szCs w:val="20"/>
              </w:rPr>
            </w:pPr>
            <w:r w:rsidRPr="003D1AF2">
              <w:rPr>
                <w:rFonts w:ascii="Century Gothic" w:hAnsi="Century Gothic"/>
                <w:b/>
                <w:bCs/>
                <w:sz w:val="20"/>
                <w:szCs w:val="20"/>
              </w:rPr>
              <w:t xml:space="preserve">Overview of teaching and learning approach  </w:t>
            </w:r>
          </w:p>
        </w:tc>
        <w:tc>
          <w:tcPr>
            <w:tcW w:w="11159" w:type="dxa"/>
            <w:gridSpan w:val="4"/>
          </w:tcPr>
          <w:p w:rsidR="00FC3C07" w:rsidRPr="003D1AF2" w:rsidRDefault="00FC3C07" w:rsidP="00672259">
            <w:pPr>
              <w:rPr>
                <w:rFonts w:ascii="Century Gothic" w:hAnsi="Century Gothic"/>
                <w:sz w:val="20"/>
                <w:szCs w:val="20"/>
              </w:rPr>
            </w:pPr>
            <w:r w:rsidRPr="003D1AF2">
              <w:rPr>
                <w:rFonts w:ascii="Century Gothic" w:hAnsi="Century Gothic"/>
                <w:sz w:val="20"/>
                <w:szCs w:val="20"/>
              </w:rPr>
              <w:t>Throughout the SOW there are opportunities to introduce and practise appropriate target language vocabulary, to identify and use nouns, adjectives, verbs, prepositions, and conjunctions</w:t>
            </w:r>
            <w:r>
              <w:rPr>
                <w:rFonts w:ascii="Century Gothic" w:hAnsi="Century Gothic"/>
                <w:sz w:val="20"/>
                <w:szCs w:val="20"/>
              </w:rPr>
              <w:t xml:space="preserve"> in the target language</w:t>
            </w:r>
            <w:r w:rsidRPr="003D1AF2">
              <w:rPr>
                <w:rFonts w:ascii="Century Gothic" w:hAnsi="Century Gothic"/>
                <w:sz w:val="20"/>
                <w:szCs w:val="20"/>
              </w:rPr>
              <w:t>, to explore</w:t>
            </w:r>
            <w:r>
              <w:rPr>
                <w:rFonts w:ascii="Century Gothic" w:hAnsi="Century Gothic"/>
                <w:sz w:val="20"/>
                <w:szCs w:val="20"/>
              </w:rPr>
              <w:t xml:space="preserve"> and build</w:t>
            </w:r>
            <w:r w:rsidRPr="003D1AF2">
              <w:rPr>
                <w:rFonts w:ascii="Century Gothic" w:hAnsi="Century Gothic"/>
                <w:sz w:val="20"/>
                <w:szCs w:val="20"/>
              </w:rPr>
              <w:t xml:space="preserve"> a secure understanding of the target language</w:t>
            </w:r>
            <w:r>
              <w:rPr>
                <w:rFonts w:ascii="Century Gothic" w:hAnsi="Century Gothic"/>
                <w:sz w:val="20"/>
                <w:szCs w:val="20"/>
              </w:rPr>
              <w:t xml:space="preserve"> phonics, and to find out more about the culture of the target language countries</w:t>
            </w:r>
            <w:r w:rsidRPr="003D1AF2">
              <w:rPr>
                <w:rFonts w:ascii="Century Gothic" w:hAnsi="Century Gothic"/>
                <w:sz w:val="20"/>
                <w:szCs w:val="20"/>
              </w:rPr>
              <w:t>.</w:t>
            </w:r>
            <w:r>
              <w:rPr>
                <w:rFonts w:ascii="Century Gothic" w:hAnsi="Century Gothic"/>
                <w:sz w:val="20"/>
                <w:szCs w:val="20"/>
              </w:rPr>
              <w:t xml:space="preserve"> There is access to native speaker pronunciation in every lesson.</w:t>
            </w:r>
          </w:p>
          <w:p w:rsidR="00FC3C07" w:rsidRPr="003D1AF2" w:rsidRDefault="00FC3C07" w:rsidP="00672259">
            <w:pPr>
              <w:rPr>
                <w:rFonts w:ascii="Century Gothic" w:hAnsi="Century Gothic"/>
                <w:sz w:val="20"/>
                <w:szCs w:val="20"/>
              </w:rPr>
            </w:pPr>
            <w:r w:rsidRPr="003D1AF2">
              <w:rPr>
                <w:rFonts w:ascii="Century Gothic" w:hAnsi="Century Gothic"/>
                <w:sz w:val="20"/>
                <w:szCs w:val="20"/>
              </w:rPr>
              <w:t xml:space="preserve">Progression in vocabulary acquisition, grammar, and phonics, is planned for and built in across the </w:t>
            </w:r>
            <w:r>
              <w:rPr>
                <w:rFonts w:ascii="Century Gothic" w:hAnsi="Century Gothic"/>
                <w:sz w:val="20"/>
                <w:szCs w:val="20"/>
              </w:rPr>
              <w:t xml:space="preserve">4 </w:t>
            </w:r>
            <w:r w:rsidRPr="003D1AF2">
              <w:rPr>
                <w:rFonts w:ascii="Century Gothic" w:hAnsi="Century Gothic"/>
                <w:sz w:val="20"/>
                <w:szCs w:val="20"/>
              </w:rPr>
              <w:t>stages</w:t>
            </w:r>
            <w:r>
              <w:rPr>
                <w:rFonts w:ascii="Century Gothic" w:hAnsi="Century Gothic"/>
                <w:sz w:val="20"/>
                <w:szCs w:val="20"/>
              </w:rPr>
              <w:t>.</w:t>
            </w:r>
            <w:r w:rsidRPr="003D1AF2">
              <w:rPr>
                <w:rFonts w:ascii="Century Gothic" w:hAnsi="Century Gothic"/>
                <w:sz w:val="20"/>
                <w:szCs w:val="20"/>
              </w:rPr>
              <w:t xml:space="preserve"> </w:t>
            </w:r>
          </w:p>
          <w:p w:rsidR="00FC3C07" w:rsidRDefault="00FC3C07" w:rsidP="00672259">
            <w:pPr>
              <w:rPr>
                <w:rFonts w:ascii="Century Gothic" w:hAnsi="Century Gothic"/>
                <w:sz w:val="20"/>
                <w:szCs w:val="20"/>
              </w:rPr>
            </w:pPr>
            <w:r>
              <w:rPr>
                <w:rFonts w:ascii="Century Gothic" w:hAnsi="Century Gothic"/>
                <w:sz w:val="20"/>
                <w:szCs w:val="20"/>
              </w:rPr>
              <w:t>L</w:t>
            </w:r>
            <w:r w:rsidRPr="003D1AF2">
              <w:rPr>
                <w:rFonts w:ascii="Century Gothic" w:hAnsi="Century Gothic"/>
                <w:sz w:val="20"/>
                <w:szCs w:val="20"/>
              </w:rPr>
              <w:t>anguage learning skills and links between languages and literacy</w:t>
            </w:r>
            <w:r>
              <w:rPr>
                <w:rFonts w:ascii="Century Gothic" w:hAnsi="Century Gothic"/>
                <w:sz w:val="20"/>
                <w:szCs w:val="20"/>
              </w:rPr>
              <w:t xml:space="preserve"> are explored age and stage appropriately. </w:t>
            </w:r>
          </w:p>
          <w:p w:rsidR="00FC3C07" w:rsidRPr="003D1AF2" w:rsidRDefault="00FC3C07" w:rsidP="00672259">
            <w:pPr>
              <w:rPr>
                <w:rFonts w:ascii="Century Gothic" w:hAnsi="Century Gothic"/>
                <w:sz w:val="20"/>
                <w:szCs w:val="20"/>
              </w:rPr>
            </w:pPr>
            <w:r>
              <w:rPr>
                <w:rFonts w:ascii="Century Gothic" w:hAnsi="Century Gothic"/>
                <w:sz w:val="20"/>
                <w:szCs w:val="20"/>
              </w:rPr>
              <w:t xml:space="preserve">Within the body of the lessons there are planned for /suggested opportunities to sing, play games, perform, develop extended writing (Rainbow Writing), keep a record, and make links across the curriculum. </w:t>
            </w:r>
          </w:p>
        </w:tc>
      </w:tr>
      <w:tr w:rsidR="00FC3C07" w:rsidRPr="00CA39D1" w:rsidTr="00672259">
        <w:tc>
          <w:tcPr>
            <w:tcW w:w="2789" w:type="dxa"/>
            <w:vMerge w:val="restart"/>
          </w:tcPr>
          <w:p w:rsidR="00FC3C07" w:rsidRDefault="00FC3C07" w:rsidP="00672259">
            <w:pPr>
              <w:rPr>
                <w:rFonts w:ascii="Century Gothic" w:hAnsi="Century Gothic"/>
                <w:b/>
                <w:bCs/>
                <w:sz w:val="20"/>
                <w:szCs w:val="20"/>
              </w:rPr>
            </w:pPr>
          </w:p>
          <w:p w:rsidR="00FC3C07" w:rsidRDefault="00FC3C07" w:rsidP="00672259">
            <w:pPr>
              <w:rPr>
                <w:rFonts w:ascii="Century Gothic" w:hAnsi="Century Gothic"/>
                <w:b/>
                <w:bCs/>
                <w:sz w:val="20"/>
                <w:szCs w:val="20"/>
              </w:rPr>
            </w:pPr>
          </w:p>
          <w:p w:rsidR="00FC3C07" w:rsidRDefault="00FC3C07" w:rsidP="00672259">
            <w:pPr>
              <w:rPr>
                <w:rFonts w:ascii="Century Gothic" w:hAnsi="Century Gothic"/>
                <w:b/>
                <w:bCs/>
                <w:sz w:val="20"/>
                <w:szCs w:val="20"/>
              </w:rPr>
            </w:pPr>
          </w:p>
          <w:p w:rsidR="00FC3C07" w:rsidRDefault="00FC3C07" w:rsidP="00672259">
            <w:pPr>
              <w:rPr>
                <w:rFonts w:ascii="Century Gothic" w:hAnsi="Century Gothic"/>
                <w:b/>
                <w:bCs/>
                <w:sz w:val="20"/>
                <w:szCs w:val="20"/>
              </w:rPr>
            </w:pPr>
          </w:p>
          <w:p w:rsidR="00FC3C07" w:rsidRDefault="00FC3C07" w:rsidP="00672259">
            <w:pPr>
              <w:rPr>
                <w:rFonts w:ascii="Century Gothic" w:hAnsi="Century Gothic"/>
                <w:b/>
                <w:bCs/>
                <w:sz w:val="20"/>
                <w:szCs w:val="20"/>
              </w:rPr>
            </w:pPr>
          </w:p>
          <w:p w:rsidR="00FC3C07" w:rsidRPr="003D1AF2" w:rsidRDefault="00FC3C07" w:rsidP="00672259">
            <w:pPr>
              <w:rPr>
                <w:rFonts w:ascii="Century Gothic" w:hAnsi="Century Gothic"/>
                <w:b/>
                <w:bCs/>
                <w:sz w:val="20"/>
                <w:szCs w:val="20"/>
              </w:rPr>
            </w:pPr>
            <w:r w:rsidRPr="003D1AF2">
              <w:rPr>
                <w:rFonts w:ascii="Century Gothic" w:hAnsi="Century Gothic"/>
                <w:b/>
                <w:bCs/>
                <w:sz w:val="20"/>
                <w:szCs w:val="20"/>
              </w:rPr>
              <w:t xml:space="preserve">Autumn One </w:t>
            </w:r>
          </w:p>
          <w:p w:rsidR="00FC3C07" w:rsidRPr="003D1AF2" w:rsidRDefault="00FC3C07" w:rsidP="00672259">
            <w:pPr>
              <w:rPr>
                <w:rFonts w:ascii="Century Gothic" w:hAnsi="Century Gothic"/>
                <w:sz w:val="20"/>
                <w:szCs w:val="20"/>
              </w:rPr>
            </w:pPr>
          </w:p>
          <w:p w:rsidR="00FC3C07" w:rsidRPr="003D1AF2" w:rsidRDefault="00FC3C07" w:rsidP="00672259">
            <w:pPr>
              <w:rPr>
                <w:rFonts w:ascii="Century Gothic" w:hAnsi="Century Gothic"/>
                <w:sz w:val="20"/>
                <w:szCs w:val="20"/>
              </w:rPr>
            </w:pPr>
          </w:p>
          <w:p w:rsidR="00FC3C07" w:rsidRPr="003D1AF2" w:rsidRDefault="00FC3C07" w:rsidP="00672259">
            <w:pPr>
              <w:rPr>
                <w:rFonts w:ascii="Century Gothic" w:hAnsi="Century Gothic"/>
                <w:b/>
                <w:bCs/>
                <w:sz w:val="20"/>
                <w:szCs w:val="20"/>
              </w:rPr>
            </w:pPr>
          </w:p>
        </w:tc>
        <w:tc>
          <w:tcPr>
            <w:tcW w:w="2789" w:type="dxa"/>
            <w:shd w:val="clear" w:color="auto" w:fill="9CC2E5" w:themeFill="accent1" w:themeFillTint="99"/>
          </w:tcPr>
          <w:p w:rsidR="00FC3C07" w:rsidRPr="00CA39D1" w:rsidRDefault="00AC1A53" w:rsidP="00672259">
            <w:pPr>
              <w:jc w:val="center"/>
              <w:rPr>
                <w:rFonts w:ascii="Century Gothic" w:hAnsi="Century Gothic"/>
                <w:b/>
                <w:bCs/>
                <w:color w:val="7030A0"/>
                <w:sz w:val="24"/>
                <w:szCs w:val="24"/>
              </w:rPr>
            </w:pPr>
            <w:r>
              <w:rPr>
                <w:rFonts w:ascii="Century Gothic" w:hAnsi="Century Gothic"/>
                <w:b/>
                <w:bCs/>
                <w:sz w:val="24"/>
                <w:szCs w:val="24"/>
              </w:rPr>
              <w:t>Year 3</w:t>
            </w:r>
          </w:p>
        </w:tc>
        <w:tc>
          <w:tcPr>
            <w:tcW w:w="2790" w:type="dxa"/>
            <w:shd w:val="clear" w:color="auto" w:fill="9CC2E5" w:themeFill="accent1" w:themeFillTint="99"/>
          </w:tcPr>
          <w:p w:rsidR="00FC3C07" w:rsidRPr="00CA39D1" w:rsidRDefault="00AC1A53" w:rsidP="00672259">
            <w:pPr>
              <w:jc w:val="center"/>
              <w:rPr>
                <w:rFonts w:ascii="Century Gothic" w:hAnsi="Century Gothic"/>
                <w:b/>
                <w:bCs/>
                <w:color w:val="7030A0"/>
                <w:sz w:val="24"/>
                <w:szCs w:val="24"/>
              </w:rPr>
            </w:pPr>
            <w:r>
              <w:rPr>
                <w:rFonts w:ascii="Century Gothic" w:hAnsi="Century Gothic"/>
                <w:b/>
                <w:bCs/>
                <w:sz w:val="24"/>
                <w:szCs w:val="24"/>
              </w:rPr>
              <w:t>Year 4</w:t>
            </w:r>
          </w:p>
        </w:tc>
        <w:tc>
          <w:tcPr>
            <w:tcW w:w="2790" w:type="dxa"/>
            <w:shd w:val="clear" w:color="auto" w:fill="9CC2E5" w:themeFill="accent1" w:themeFillTint="99"/>
          </w:tcPr>
          <w:p w:rsidR="00FC3C07" w:rsidRPr="00CA39D1" w:rsidRDefault="00AC1A53" w:rsidP="00672259">
            <w:pPr>
              <w:jc w:val="center"/>
              <w:rPr>
                <w:rFonts w:ascii="Century Gothic" w:hAnsi="Century Gothic"/>
                <w:b/>
                <w:bCs/>
                <w:color w:val="7030A0"/>
                <w:sz w:val="24"/>
                <w:szCs w:val="24"/>
              </w:rPr>
            </w:pPr>
            <w:r>
              <w:rPr>
                <w:rFonts w:ascii="Century Gothic" w:hAnsi="Century Gothic"/>
                <w:b/>
                <w:bCs/>
                <w:sz w:val="24"/>
                <w:szCs w:val="24"/>
              </w:rPr>
              <w:t>Year 5</w:t>
            </w:r>
          </w:p>
        </w:tc>
        <w:tc>
          <w:tcPr>
            <w:tcW w:w="2790" w:type="dxa"/>
            <w:shd w:val="clear" w:color="auto" w:fill="9CC2E5" w:themeFill="accent1" w:themeFillTint="99"/>
          </w:tcPr>
          <w:p w:rsidR="00FC3C07" w:rsidRPr="00CA39D1" w:rsidRDefault="00AC1A53" w:rsidP="00672259">
            <w:pPr>
              <w:jc w:val="center"/>
              <w:rPr>
                <w:rFonts w:ascii="Century Gothic" w:hAnsi="Century Gothic"/>
                <w:b/>
                <w:bCs/>
                <w:color w:val="7030A0"/>
                <w:sz w:val="24"/>
                <w:szCs w:val="24"/>
              </w:rPr>
            </w:pPr>
            <w:r>
              <w:rPr>
                <w:rFonts w:ascii="Century Gothic" w:hAnsi="Century Gothic"/>
                <w:b/>
                <w:bCs/>
                <w:sz w:val="24"/>
                <w:szCs w:val="24"/>
              </w:rPr>
              <w:t>Year 6</w:t>
            </w:r>
            <w:bookmarkStart w:id="0" w:name="_GoBack"/>
            <w:bookmarkEnd w:id="0"/>
          </w:p>
        </w:tc>
      </w:tr>
      <w:tr w:rsidR="00FC3C07" w:rsidRPr="00CA39D1" w:rsidTr="00672259">
        <w:tc>
          <w:tcPr>
            <w:tcW w:w="2789" w:type="dxa"/>
            <w:vMerge/>
          </w:tcPr>
          <w:p w:rsidR="00FC3C07" w:rsidRPr="003D1AF2" w:rsidRDefault="00FC3C07" w:rsidP="00672259">
            <w:pPr>
              <w:rPr>
                <w:rFonts w:ascii="Century Gothic" w:hAnsi="Century Gothic"/>
                <w:b/>
                <w:bCs/>
                <w:sz w:val="20"/>
                <w:szCs w:val="20"/>
              </w:rPr>
            </w:pPr>
          </w:p>
        </w:tc>
        <w:tc>
          <w:tcPr>
            <w:tcW w:w="2789" w:type="dxa"/>
          </w:tcPr>
          <w:p w:rsidR="00FC3C07" w:rsidRPr="00CA39D1" w:rsidRDefault="00FC3C07" w:rsidP="00672259">
            <w:pPr>
              <w:rPr>
                <w:rFonts w:ascii="Century Gothic" w:hAnsi="Century Gothic"/>
                <w:b/>
                <w:bCs/>
                <w:sz w:val="18"/>
                <w:szCs w:val="18"/>
              </w:rPr>
            </w:pPr>
            <w:r w:rsidRPr="00CA39D1">
              <w:rPr>
                <w:rFonts w:ascii="Century Gothic" w:hAnsi="Century Gothic"/>
                <w:sz w:val="18"/>
                <w:szCs w:val="18"/>
              </w:rPr>
              <w:t>Beginning to be language detectives and explore language learning skills.</w:t>
            </w:r>
          </w:p>
        </w:tc>
        <w:tc>
          <w:tcPr>
            <w:tcW w:w="2790" w:type="dxa"/>
          </w:tcPr>
          <w:p w:rsidR="00FC3C07" w:rsidRPr="00CA39D1" w:rsidRDefault="00FC3C07" w:rsidP="00672259">
            <w:pPr>
              <w:rPr>
                <w:rFonts w:ascii="Century Gothic" w:hAnsi="Century Gothic"/>
                <w:b/>
                <w:bCs/>
                <w:sz w:val="18"/>
                <w:szCs w:val="18"/>
              </w:rPr>
            </w:pPr>
            <w:r w:rsidRPr="00CA39D1">
              <w:rPr>
                <w:rFonts w:ascii="Century Gothic" w:hAnsi="Century Gothic"/>
                <w:sz w:val="18"/>
                <w:szCs w:val="18"/>
              </w:rPr>
              <w:t>Revisiting and developing language learning skills as “language detectives”.</w:t>
            </w:r>
          </w:p>
        </w:tc>
        <w:tc>
          <w:tcPr>
            <w:tcW w:w="2790" w:type="dxa"/>
          </w:tcPr>
          <w:p w:rsidR="00FC3C07" w:rsidRPr="00CA39D1" w:rsidRDefault="00FC3C07" w:rsidP="00672259">
            <w:pPr>
              <w:rPr>
                <w:rFonts w:ascii="Century Gothic" w:hAnsi="Century Gothic"/>
                <w:b/>
                <w:bCs/>
                <w:sz w:val="18"/>
                <w:szCs w:val="18"/>
              </w:rPr>
            </w:pPr>
            <w:r w:rsidRPr="00CA39D1">
              <w:rPr>
                <w:rFonts w:ascii="Century Gothic" w:hAnsi="Century Gothic"/>
                <w:sz w:val="18"/>
                <w:szCs w:val="18"/>
              </w:rPr>
              <w:t>Revisiting and extending language learning skills l as “language detectives”.</w:t>
            </w:r>
          </w:p>
        </w:tc>
        <w:tc>
          <w:tcPr>
            <w:tcW w:w="2790" w:type="dxa"/>
          </w:tcPr>
          <w:p w:rsidR="00FC3C07" w:rsidRPr="00CA39D1" w:rsidRDefault="00FC3C07" w:rsidP="00672259">
            <w:pPr>
              <w:rPr>
                <w:rFonts w:ascii="Century Gothic" w:hAnsi="Century Gothic"/>
                <w:b/>
                <w:bCs/>
                <w:sz w:val="18"/>
                <w:szCs w:val="18"/>
              </w:rPr>
            </w:pPr>
            <w:r w:rsidRPr="00CA39D1">
              <w:rPr>
                <w:rFonts w:ascii="Century Gothic" w:hAnsi="Century Gothic"/>
                <w:sz w:val="18"/>
                <w:szCs w:val="18"/>
              </w:rPr>
              <w:t>Revisiting and enhancing language learning skills l as “language detectives”.</w:t>
            </w:r>
          </w:p>
        </w:tc>
      </w:tr>
      <w:tr w:rsidR="00FC3C07" w:rsidRPr="00CA39D1" w:rsidTr="00672259">
        <w:tc>
          <w:tcPr>
            <w:tcW w:w="2789" w:type="dxa"/>
            <w:vMerge/>
          </w:tcPr>
          <w:p w:rsidR="00FC3C07" w:rsidRPr="003D1AF2" w:rsidRDefault="00FC3C07" w:rsidP="00672259">
            <w:pPr>
              <w:rPr>
                <w:rFonts w:ascii="Century Gothic" w:hAnsi="Century Gothic"/>
                <w:sz w:val="20"/>
                <w:szCs w:val="20"/>
              </w:rPr>
            </w:pPr>
          </w:p>
        </w:tc>
        <w:tc>
          <w:tcPr>
            <w:tcW w:w="2789" w:type="dxa"/>
          </w:tcPr>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Unit Title:</w:t>
            </w:r>
          </w:p>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Greetings, numbers,</w:t>
            </w:r>
          </w:p>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colours</w:t>
            </w:r>
          </w:p>
        </w:tc>
        <w:tc>
          <w:tcPr>
            <w:tcW w:w="2790" w:type="dxa"/>
          </w:tcPr>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Unit Title:</w:t>
            </w:r>
          </w:p>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Welcome to school,</w:t>
            </w:r>
          </w:p>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super learners.</w:t>
            </w:r>
          </w:p>
        </w:tc>
        <w:tc>
          <w:tcPr>
            <w:tcW w:w="2790" w:type="dxa"/>
          </w:tcPr>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Unit Title:</w:t>
            </w:r>
          </w:p>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Talking about “us”.</w:t>
            </w:r>
          </w:p>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School subjects.</w:t>
            </w:r>
          </w:p>
        </w:tc>
        <w:tc>
          <w:tcPr>
            <w:tcW w:w="2790" w:type="dxa"/>
          </w:tcPr>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Unit Title:</w:t>
            </w:r>
          </w:p>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Revisiting “me”.</w:t>
            </w:r>
          </w:p>
          <w:p w:rsidR="00FC3C07" w:rsidRPr="00CA39D1" w:rsidRDefault="00FC3C07" w:rsidP="00672259">
            <w:pPr>
              <w:rPr>
                <w:rFonts w:ascii="Century Gothic" w:hAnsi="Century Gothic"/>
                <w:b/>
                <w:bCs/>
                <w:sz w:val="18"/>
                <w:szCs w:val="18"/>
              </w:rPr>
            </w:pPr>
            <w:r w:rsidRPr="00CA39D1">
              <w:rPr>
                <w:rFonts w:ascii="Century Gothic" w:hAnsi="Century Gothic"/>
                <w:b/>
                <w:bCs/>
                <w:sz w:val="18"/>
                <w:szCs w:val="18"/>
              </w:rPr>
              <w:t>Telling the time and the daily life of a superhero.</w:t>
            </w:r>
          </w:p>
        </w:tc>
      </w:tr>
      <w:tr w:rsidR="00FC3C07" w:rsidRPr="00CA39D1" w:rsidTr="00672259">
        <w:tc>
          <w:tcPr>
            <w:tcW w:w="2789" w:type="dxa"/>
            <w:vMerge/>
          </w:tcPr>
          <w:p w:rsidR="00FC3C07" w:rsidRPr="003D1AF2" w:rsidRDefault="00FC3C07" w:rsidP="00672259">
            <w:pPr>
              <w:rPr>
                <w:rFonts w:ascii="Century Gothic" w:hAnsi="Century Gothic"/>
                <w:sz w:val="20"/>
                <w:szCs w:val="20"/>
              </w:rPr>
            </w:pPr>
          </w:p>
        </w:tc>
        <w:tc>
          <w:tcPr>
            <w:tcW w:w="2789" w:type="dxa"/>
          </w:tcPr>
          <w:p w:rsidR="00FC3C07" w:rsidRPr="00CA39D1" w:rsidRDefault="00FC3C07" w:rsidP="00672259">
            <w:pPr>
              <w:rPr>
                <w:rFonts w:ascii="Century Gothic" w:hAnsi="Century Gothic"/>
                <w:sz w:val="18"/>
                <w:szCs w:val="18"/>
              </w:rPr>
            </w:pPr>
            <w:r w:rsidRPr="00CA39D1">
              <w:rPr>
                <w:rFonts w:ascii="Century Gothic" w:hAnsi="Century Gothic"/>
                <w:sz w:val="18"/>
                <w:szCs w:val="18"/>
              </w:rPr>
              <w:t>Begin to explore the target language: greetings, asking a name, and 10 numbers (1-10) and colours.</w:t>
            </w:r>
          </w:p>
          <w:p w:rsidR="00FC3C07" w:rsidRPr="00CA39D1" w:rsidRDefault="00FC3C07" w:rsidP="00672259">
            <w:pPr>
              <w:rPr>
                <w:rFonts w:ascii="Century Gothic" w:hAnsi="Century Gothic"/>
                <w:sz w:val="18"/>
                <w:szCs w:val="18"/>
              </w:rPr>
            </w:pPr>
            <w:r w:rsidRPr="00CA39D1">
              <w:rPr>
                <w:rFonts w:ascii="Century Gothic" w:hAnsi="Century Gothic"/>
                <w:sz w:val="18"/>
                <w:szCs w:val="18"/>
              </w:rPr>
              <w:t>Begin to explore sounds and spelling links in numbers and colours.</w:t>
            </w:r>
          </w:p>
          <w:p w:rsidR="00FC3C07" w:rsidRPr="00CA39D1" w:rsidRDefault="00FC3C07" w:rsidP="00672259">
            <w:pPr>
              <w:rPr>
                <w:rFonts w:ascii="Century Gothic" w:hAnsi="Century Gothic"/>
                <w:sz w:val="18"/>
                <w:szCs w:val="18"/>
              </w:rPr>
            </w:pPr>
          </w:p>
        </w:tc>
        <w:tc>
          <w:tcPr>
            <w:tcW w:w="2790" w:type="dxa"/>
          </w:tcPr>
          <w:p w:rsidR="00FC3C07" w:rsidRPr="00CA39D1" w:rsidRDefault="00FC3C07" w:rsidP="00672259">
            <w:pPr>
              <w:rPr>
                <w:rFonts w:ascii="Century Gothic" w:hAnsi="Century Gothic"/>
                <w:sz w:val="18"/>
                <w:szCs w:val="18"/>
              </w:rPr>
            </w:pPr>
            <w:r w:rsidRPr="00CA39D1">
              <w:rPr>
                <w:rFonts w:ascii="Century Gothic" w:hAnsi="Century Gothic"/>
                <w:sz w:val="18"/>
                <w:szCs w:val="18"/>
              </w:rPr>
              <w:t xml:space="preserve">Recall familiar language from Stage 1 – personal information questions and answers, days of week, numbers, colours, sound spelling links, and to practise the language of the school environment. </w:t>
            </w:r>
          </w:p>
          <w:p w:rsidR="00FC3C07" w:rsidRPr="00CA39D1" w:rsidRDefault="00FC3C07" w:rsidP="00672259">
            <w:pPr>
              <w:rPr>
                <w:rFonts w:ascii="Century Gothic" w:hAnsi="Century Gothic"/>
                <w:sz w:val="18"/>
                <w:szCs w:val="18"/>
              </w:rPr>
            </w:pPr>
            <w:r w:rsidRPr="00CA39D1">
              <w:rPr>
                <w:rFonts w:ascii="Century Gothic" w:hAnsi="Century Gothic"/>
                <w:sz w:val="18"/>
                <w:szCs w:val="18"/>
              </w:rPr>
              <w:t>Opportunity to explore a target language school building and make comparisons with own school.</w:t>
            </w:r>
          </w:p>
          <w:p w:rsidR="00FC3C07" w:rsidRPr="00CA39D1" w:rsidRDefault="00B43783" w:rsidP="00672259">
            <w:pPr>
              <w:rPr>
                <w:rFonts w:ascii="Century Gothic" w:hAnsi="Century Gothic"/>
                <w:sz w:val="18"/>
                <w:szCs w:val="18"/>
              </w:rPr>
            </w:pPr>
            <w:r>
              <w:rPr>
                <w:rFonts w:ascii="Century Gothic" w:hAnsi="Century Gothic"/>
                <w:sz w:val="18"/>
                <w:szCs w:val="18"/>
              </w:rPr>
              <w:t xml:space="preserve">Children </w:t>
            </w:r>
            <w:r w:rsidR="00FC3C07" w:rsidRPr="00CA39D1">
              <w:rPr>
                <w:rFonts w:ascii="Century Gothic" w:hAnsi="Century Gothic"/>
                <w:sz w:val="18"/>
                <w:szCs w:val="18"/>
              </w:rPr>
              <w:t xml:space="preserve"> revisit and extend understanding of nouns and how to use these in simple target language sentences about classroom objects.</w:t>
            </w:r>
          </w:p>
        </w:tc>
        <w:tc>
          <w:tcPr>
            <w:tcW w:w="2790" w:type="dxa"/>
          </w:tcPr>
          <w:p w:rsidR="00FC3C07" w:rsidRPr="00CA39D1" w:rsidRDefault="00FC3C07" w:rsidP="00672259">
            <w:pPr>
              <w:rPr>
                <w:rFonts w:ascii="Century Gothic" w:hAnsi="Century Gothic"/>
                <w:sz w:val="18"/>
                <w:szCs w:val="18"/>
              </w:rPr>
            </w:pPr>
            <w:r w:rsidRPr="00CA39D1">
              <w:rPr>
                <w:rFonts w:ascii="Century Gothic" w:hAnsi="Century Gothic"/>
                <w:sz w:val="18"/>
                <w:szCs w:val="18"/>
              </w:rPr>
              <w:t>Revisit and build upon prior learning of personal information. Begin to explore how to form and use 3</w:t>
            </w:r>
            <w:r w:rsidRPr="00CA39D1">
              <w:rPr>
                <w:rFonts w:ascii="Century Gothic" w:hAnsi="Century Gothic"/>
                <w:sz w:val="18"/>
                <w:szCs w:val="18"/>
                <w:vertAlign w:val="superscript"/>
              </w:rPr>
              <w:t>rd</w:t>
            </w:r>
            <w:r w:rsidRPr="00CA39D1">
              <w:rPr>
                <w:rFonts w:ascii="Century Gothic" w:hAnsi="Century Gothic"/>
                <w:sz w:val="18"/>
                <w:szCs w:val="18"/>
              </w:rPr>
              <w:t xml:space="preserve"> person singular to introduce a friend </w:t>
            </w:r>
          </w:p>
          <w:p w:rsidR="00FC3C07" w:rsidRPr="00CA39D1" w:rsidRDefault="00FC3C07" w:rsidP="00672259">
            <w:pPr>
              <w:rPr>
                <w:rFonts w:ascii="Century Gothic" w:hAnsi="Century Gothic"/>
                <w:sz w:val="18"/>
                <w:szCs w:val="18"/>
              </w:rPr>
            </w:pPr>
            <w:r w:rsidRPr="00CA39D1">
              <w:rPr>
                <w:rFonts w:ascii="Century Gothic" w:hAnsi="Century Gothic"/>
                <w:sz w:val="18"/>
                <w:szCs w:val="18"/>
              </w:rPr>
              <w:t>Talking about feelings and generating extended sentences with reasons for feelings.</w:t>
            </w:r>
          </w:p>
          <w:p w:rsidR="00FC3C07" w:rsidRPr="00CA39D1" w:rsidRDefault="00FC3C07" w:rsidP="00672259">
            <w:pPr>
              <w:rPr>
                <w:rFonts w:ascii="Century Gothic" w:hAnsi="Century Gothic"/>
                <w:sz w:val="18"/>
                <w:szCs w:val="18"/>
              </w:rPr>
            </w:pPr>
            <w:r w:rsidRPr="00CA39D1">
              <w:rPr>
                <w:rFonts w:ascii="Century Gothic" w:hAnsi="Century Gothic"/>
                <w:sz w:val="18"/>
                <w:szCs w:val="18"/>
              </w:rPr>
              <w:t>Broadening of vocabulary, revisiting and practising expressing likes and dislikes with school subjects and extending sentences using conjunctions and opinions.</w:t>
            </w:r>
          </w:p>
        </w:tc>
        <w:tc>
          <w:tcPr>
            <w:tcW w:w="2790" w:type="dxa"/>
          </w:tcPr>
          <w:p w:rsidR="00FC3C07" w:rsidRPr="00CA39D1" w:rsidRDefault="00FC3C07" w:rsidP="00672259">
            <w:pPr>
              <w:rPr>
                <w:rFonts w:ascii="Century Gothic" w:hAnsi="Century Gothic"/>
                <w:sz w:val="18"/>
                <w:szCs w:val="18"/>
              </w:rPr>
            </w:pPr>
            <w:r w:rsidRPr="00CA39D1">
              <w:rPr>
                <w:rFonts w:ascii="Century Gothic" w:hAnsi="Century Gothic"/>
                <w:sz w:val="18"/>
                <w:szCs w:val="18"/>
              </w:rPr>
              <w:t xml:space="preserve">Recall, revisit and use familiar language in new contexts to talk about “It’s okay to be me”. Explore a poem and write a simple poem. Focus on the verbs to be (I am) and to have (I have) and extended feelings from stage 3. </w:t>
            </w:r>
          </w:p>
          <w:p w:rsidR="00FC3C07" w:rsidRPr="00CA39D1" w:rsidRDefault="00FC3C07" w:rsidP="00672259">
            <w:pPr>
              <w:rPr>
                <w:rFonts w:ascii="Century Gothic" w:hAnsi="Century Gothic"/>
                <w:sz w:val="18"/>
                <w:szCs w:val="18"/>
              </w:rPr>
            </w:pPr>
            <w:r w:rsidRPr="00CA39D1">
              <w:rPr>
                <w:rFonts w:ascii="Century Gothic" w:hAnsi="Century Gothic"/>
                <w:sz w:val="18"/>
                <w:szCs w:val="18"/>
              </w:rPr>
              <w:t>Revisit and practise numbers and apply to “o’clock” time sentences.</w:t>
            </w:r>
          </w:p>
          <w:p w:rsidR="00FC3C07" w:rsidRPr="00CA39D1" w:rsidRDefault="00FC3C07" w:rsidP="00672259">
            <w:pPr>
              <w:rPr>
                <w:rFonts w:ascii="Century Gothic" w:hAnsi="Century Gothic"/>
                <w:sz w:val="18"/>
                <w:szCs w:val="18"/>
              </w:rPr>
            </w:pPr>
            <w:r w:rsidRPr="00CA39D1">
              <w:rPr>
                <w:rFonts w:ascii="Century Gothic" w:hAnsi="Century Gothic"/>
                <w:sz w:val="18"/>
                <w:szCs w:val="18"/>
              </w:rPr>
              <w:t>Use “o’clock times in a spoken question and answer in 1</w:t>
            </w:r>
            <w:r w:rsidRPr="00CA39D1">
              <w:rPr>
                <w:rFonts w:ascii="Century Gothic" w:hAnsi="Century Gothic"/>
                <w:sz w:val="18"/>
                <w:szCs w:val="18"/>
                <w:vertAlign w:val="superscript"/>
              </w:rPr>
              <w:t>st</w:t>
            </w:r>
            <w:r w:rsidRPr="00CA39D1">
              <w:rPr>
                <w:rFonts w:ascii="Century Gothic" w:hAnsi="Century Gothic"/>
                <w:sz w:val="18"/>
                <w:szCs w:val="18"/>
              </w:rPr>
              <w:t xml:space="preserve"> and 2</w:t>
            </w:r>
            <w:r w:rsidRPr="00CA39D1">
              <w:rPr>
                <w:rFonts w:ascii="Century Gothic" w:hAnsi="Century Gothic"/>
                <w:sz w:val="18"/>
                <w:szCs w:val="18"/>
                <w:vertAlign w:val="superscript"/>
              </w:rPr>
              <w:t>nd</w:t>
            </w:r>
            <w:r w:rsidRPr="00CA39D1">
              <w:rPr>
                <w:rFonts w:ascii="Century Gothic" w:hAnsi="Century Gothic"/>
                <w:sz w:val="18"/>
                <w:szCs w:val="18"/>
              </w:rPr>
              <w:t xml:space="preserve"> person singular / and simple story cartoon about a “superhero school pupil’s daily routine </w:t>
            </w:r>
          </w:p>
        </w:tc>
      </w:tr>
    </w:tbl>
    <w:p w:rsidR="00FC3C07" w:rsidRDefault="00672259">
      <w:r>
        <w:rPr>
          <w:noProof/>
          <w:lang w:eastAsia="en-GB"/>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-503884</wp:posOffset>
                </wp:positionV>
                <wp:extent cx="1024561" cy="867104"/>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1024561" cy="867104"/>
                        </a:xfrm>
                        <a:prstGeom prst="rect">
                          <a:avLst/>
                        </a:prstGeom>
                        <a:solidFill>
                          <a:schemeClr val="lt1"/>
                        </a:solidFill>
                        <a:ln w="6350">
                          <a:noFill/>
                        </a:ln>
                      </wps:spPr>
                      <wps:txbx>
                        <w:txbxContent>
                          <w:p w:rsidR="00672259" w:rsidRDefault="00672259">
                            <w:r>
                              <w:rPr>
                                <w:noProof/>
                                <w:lang w:eastAsia="en-GB"/>
                              </w:rPr>
                              <w:drawing>
                                <wp:inline distT="0" distB="0" distL="0" distR="0" wp14:anchorId="54D18D6A" wp14:editId="3C85A14D">
                                  <wp:extent cx="744636" cy="819478"/>
                                  <wp:effectExtent l="0" t="0" r="0" b="0"/>
                                  <wp:docPr id="5" name="Picture 5" descr="mount Carmel.png"/>
                                  <wp:cNvGraphicFramePr/>
                                  <a:graphic xmlns:a="http://schemas.openxmlformats.org/drawingml/2006/main">
                                    <a:graphicData uri="http://schemas.openxmlformats.org/drawingml/2006/picture">
                                      <pic:pic xmlns:pic="http://schemas.openxmlformats.org/drawingml/2006/picture">
                                        <pic:nvPicPr>
                                          <pic:cNvPr id="4" name="Picture 4" descr="mount Carmel.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834" cy="827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39.7pt;width:80.65pt;height:68.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" fillcolor="white [3201]" stroked="f" strokeweight=".5pt">
                <v:textbox>
                  <w:txbxContent>
                    <w:p w:rsidR="00672259" w:rsidRDefault="00672259">
                      <w:r>
                        <w:rPr>
                          <w:noProof/>
                          <w:lang w:eastAsia="en-GB"/>
                        </w:rPr>
                        <w:drawing>
                          <wp:inline distT="0" distB="0" distL="0" distR="0" wp14:anchorId="54D18D6A" wp14:editId="3C85A14D">
                            <wp:extent cx="744636" cy="819478"/>
                            <wp:effectExtent l="0" t="0" r="0" b="0"/>
                            <wp:docPr id="5" name="Picture 5" descr="mount Carmel.png"/>
                            <wp:cNvGraphicFramePr/>
                            <a:graphic xmlns:a="http://schemas.openxmlformats.org/drawingml/2006/main">
                              <a:graphicData uri="http://schemas.openxmlformats.org/drawingml/2006/picture">
                                <pic:pic xmlns:pic="http://schemas.openxmlformats.org/drawingml/2006/picture">
                                  <pic:nvPicPr>
                                    <pic:cNvPr id="4" name="Picture 4" descr="mount Carmel.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834" cy="827399"/>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margin">
                  <wp:posOffset>7834564</wp:posOffset>
                </wp:positionH>
                <wp:positionV relativeFrom="paragraph">
                  <wp:posOffset>-583039</wp:posOffset>
                </wp:positionV>
                <wp:extent cx="1213945" cy="977462"/>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1213945" cy="977462"/>
                        </a:xfrm>
                        <a:prstGeom prst="rect">
                          <a:avLst/>
                        </a:prstGeom>
                        <a:solidFill>
                          <a:schemeClr val="lt1"/>
                        </a:solidFill>
                        <a:ln w="6350">
                          <a:noFill/>
                        </a:ln>
                      </wps:spPr>
                      <wps:txbx>
                        <w:txbxContent>
                          <w:p w:rsidR="00672259" w:rsidRDefault="00672259">
                            <w:r>
                              <w:rPr>
                                <w:noProof/>
                                <w:lang w:eastAsia="en-GB"/>
                              </w:rPr>
                              <w:drawing>
                                <wp:inline distT="0" distB="0" distL="0" distR="0" wp14:anchorId="1B37458B" wp14:editId="16DA647A">
                                  <wp:extent cx="867104" cy="913743"/>
                                  <wp:effectExtent l="0" t="0" r="0" b="1270"/>
                                  <wp:docPr id="6" name="Picture 6" descr="mount Carmel.png"/>
                                  <wp:cNvGraphicFramePr/>
                                  <a:graphic xmlns:a="http://schemas.openxmlformats.org/drawingml/2006/main">
                                    <a:graphicData uri="http://schemas.openxmlformats.org/drawingml/2006/picture">
                                      <pic:pic xmlns:pic="http://schemas.openxmlformats.org/drawingml/2006/picture">
                                        <pic:nvPicPr>
                                          <pic:cNvPr id="4" name="Picture 4" descr="mount Carmel.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79" cy="9154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616.9pt;margin-top:-45.9pt;width:95.6pt;height:7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" fillcolor="white [3201]" stroked="f" strokeweight=".5pt">
                <v:textbox>
                  <w:txbxContent>
                    <w:p w:rsidR="00672259" w:rsidRDefault="00672259">
                      <w:r>
                        <w:rPr>
                          <w:noProof/>
                          <w:lang w:eastAsia="en-GB"/>
                        </w:rPr>
                        <w:drawing>
                          <wp:inline distT="0" distB="0" distL="0" distR="0" wp14:anchorId="1B37458B" wp14:editId="16DA647A">
                            <wp:extent cx="867104" cy="913743"/>
                            <wp:effectExtent l="0" t="0" r="0" b="1270"/>
                            <wp:docPr id="6" name="Picture 6" descr="mount Carmel.png"/>
                            <wp:cNvGraphicFramePr/>
                            <a:graphic xmlns:a="http://schemas.openxmlformats.org/drawingml/2006/main">
                              <a:graphicData uri="http://schemas.openxmlformats.org/drawingml/2006/picture">
                                <pic:pic xmlns:pic="http://schemas.openxmlformats.org/drawingml/2006/picture">
                                  <pic:nvPicPr>
                                    <pic:cNvPr id="4" name="Picture 4" descr="mount Carmel.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79" cy="915403"/>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margin">
                  <wp:posOffset>1119352</wp:posOffset>
                </wp:positionH>
                <wp:positionV relativeFrom="paragraph">
                  <wp:posOffset>-504497</wp:posOffset>
                </wp:positionV>
                <wp:extent cx="6605752" cy="865834"/>
                <wp:effectExtent l="0" t="0" r="24130" b="10795"/>
                <wp:wrapNone/>
                <wp:docPr id="2" name="Text Box 2"/>
                <wp:cNvGraphicFramePr/>
                <a:graphic xmlns:a="http://schemas.openxmlformats.org/drawingml/2006/main">
                  <a:graphicData uri="http://schemas.microsoft.com/office/word/2010/wordprocessingShape">
                    <wps:wsp>
                      <wps:cNvSpPr txBox="1"/>
                      <wps:spPr>
                        <a:xfrm>
                          <a:off x="0" y="0"/>
                          <a:ext cx="6605752" cy="865834"/>
                        </a:xfrm>
                        <a:prstGeom prst="rect">
                          <a:avLst/>
                        </a:prstGeom>
                        <a:solidFill>
                          <a:schemeClr val="lt1"/>
                        </a:solidFill>
                        <a:ln w="6350">
                          <a:solidFill>
                            <a:prstClr val="black"/>
                          </a:solidFill>
                        </a:ln>
                      </wps:spPr>
                      <wps:txbx>
                        <w:txbxContent>
                          <w:p w:rsidR="00672259" w:rsidRDefault="00672259" w:rsidP="00672259">
                            <w:r w:rsidRPr="00A07645">
                              <w:rPr>
                                <w:b/>
                                <w:sz w:val="32"/>
                                <w:szCs w:val="32"/>
                              </w:rPr>
                              <w:t>At Mount Carmel we follow the Primary Languages Network scheme of work.. Detailed lesson plans are available through the Primary Languages subscription that Mount Carmel has purchased.</w:t>
                            </w:r>
                          </w:p>
                          <w:p w:rsidR="00672259" w:rsidRDefault="00672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88.15pt;margin-top:-39.7pt;width:520.15pt;height:6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" fillcolor="white [3201]" strokeweight=".5pt">
                <v:textbox>
                  <w:txbxContent>
                    <w:p w:rsidR="00672259" w:rsidRDefault="00672259" w:rsidP="00672259">
                      <w:r w:rsidRPr="00A07645">
                        <w:rPr>
                          <w:b/>
                          <w:sz w:val="32"/>
                          <w:szCs w:val="32"/>
                        </w:rPr>
                        <w:t>At Mount Carmel we follow the Primary Languages Network scheme of work.. Detailed lesson plans are available through the Primary Languages subscription that Mount Carmel has purchased.</w:t>
                      </w:r>
                    </w:p>
                    <w:p w:rsidR="00672259" w:rsidRDefault="00672259"/>
                  </w:txbxContent>
                </v:textbox>
                <w10:wrap anchorx="margin"/>
              </v:shape>
            </w:pict>
          </mc:Fallback>
        </mc:AlternateContent>
      </w:r>
      <w:r w:rsidR="001329C0">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170121</wp:posOffset>
                </wp:positionH>
                <wp:positionV relativeFrom="paragraph">
                  <wp:posOffset>-5847331</wp:posOffset>
                </wp:positionV>
                <wp:extent cx="8569842" cy="584791"/>
                <wp:effectExtent l="0" t="0" r="22225" b="25400"/>
                <wp:wrapNone/>
                <wp:docPr id="1" name="Text Box 1"/>
                <wp:cNvGraphicFramePr/>
                <a:graphic xmlns:a="http://schemas.openxmlformats.org/drawingml/2006/main">
                  <a:graphicData uri="http://schemas.microsoft.com/office/word/2010/wordprocessingShape">
                    <wps:wsp>
                      <wps:cNvSpPr txBox="1"/>
                      <wps:spPr>
                        <a:xfrm>
                          <a:off x="0" y="0"/>
                          <a:ext cx="8569842" cy="584791"/>
                        </a:xfrm>
                        <a:prstGeom prst="rect">
                          <a:avLst/>
                        </a:prstGeom>
                        <a:solidFill>
                          <a:schemeClr val="lt1"/>
                        </a:solidFill>
                        <a:ln w="6350">
                          <a:solidFill>
                            <a:prstClr val="black"/>
                          </a:solidFill>
                        </a:ln>
                      </wps:spPr>
                      <wps:txbx>
                        <w:txbxContent>
                          <w:p w:rsidR="001329C0" w:rsidRPr="00A07645" w:rsidRDefault="001329C0">
                            <w:pPr>
                              <w:rPr>
                                <w:b/>
                                <w:sz w:val="32"/>
                                <w:szCs w:val="32"/>
                              </w:rPr>
                            </w:pPr>
                            <w:r w:rsidRPr="00A07645">
                              <w:rPr>
                                <w:b/>
                                <w:sz w:val="32"/>
                                <w:szCs w:val="32"/>
                              </w:rPr>
                              <w:t>At Mount Carmel we follow the Primary Languages Network scheme of work.. Detailed lesson plans are available through the Primary Languages subscription that Mount Carmel has purchased. The lesson plans are reviewed and adapted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4pt;margin-top:-460.4pt;width:674.8pt;height:4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" fillcolor="white [3201]" strokeweight=".5pt">
                <v:textbox>
                  <w:txbxContent>
                    <w:p w:rsidR="001329C0" w:rsidRPr="00A07645" w:rsidRDefault="001329C0">
                      <w:pPr>
                        <w:rPr>
                          <w:b/>
                          <w:sz w:val="32"/>
                          <w:szCs w:val="32"/>
                        </w:rPr>
                      </w:pPr>
                      <w:r w:rsidRPr="00A07645">
                        <w:rPr>
                          <w:b/>
                          <w:sz w:val="32"/>
                          <w:szCs w:val="32"/>
                        </w:rPr>
                        <w:t xml:space="preserve">At Mount Carmel we follow the Primary Languages Network scheme of </w:t>
                      </w:r>
                      <w:proofErr w:type="gramStart"/>
                      <w:r w:rsidRPr="00A07645">
                        <w:rPr>
                          <w:b/>
                          <w:sz w:val="32"/>
                          <w:szCs w:val="32"/>
                        </w:rPr>
                        <w:t>work..</w:t>
                      </w:r>
                      <w:proofErr w:type="gramEnd"/>
                      <w:r w:rsidRPr="00A07645">
                        <w:rPr>
                          <w:b/>
                          <w:sz w:val="32"/>
                          <w:szCs w:val="32"/>
                        </w:rPr>
                        <w:t xml:space="preserve"> Detailed lesson plans are available through the Primary Languages subscription that Mount Carmel has purchased. The lesson plans are reviewed and adapted as necessary.</w:t>
                      </w:r>
                    </w:p>
                  </w:txbxContent>
                </v:textbox>
              </v:shape>
            </w:pict>
          </mc:Fallback>
        </mc:AlternateContent>
      </w:r>
    </w:p>
    <w:tbl>
      <w:tblPr>
        <w:tblStyle w:val="TableGrid"/>
        <w:tblW w:w="0" w:type="auto"/>
        <w:tblLook w:val="04A0" w:firstRow="1" w:lastRow="0" w:firstColumn="1" w:lastColumn="0" w:noHBand="0" w:noVBand="1"/>
      </w:tblPr>
      <w:tblGrid>
        <w:gridCol w:w="2789"/>
        <w:gridCol w:w="2789"/>
        <w:gridCol w:w="2790"/>
        <w:gridCol w:w="2790"/>
        <w:gridCol w:w="2790"/>
      </w:tblGrid>
      <w:tr w:rsidR="00FC3C07" w:rsidRPr="003D1AF2" w:rsidTr="009D5D83">
        <w:tc>
          <w:tcPr>
            <w:tcW w:w="13948" w:type="dxa"/>
            <w:gridSpan w:val="5"/>
            <w:shd w:val="clear" w:color="auto" w:fill="9CC2E5" w:themeFill="accent1" w:themeFillTint="99"/>
          </w:tcPr>
          <w:p w:rsidR="00FC3C07" w:rsidRPr="003D1AF2" w:rsidRDefault="00FC3C07" w:rsidP="00A07645">
            <w:pPr>
              <w:jc w:val="center"/>
              <w:rPr>
                <w:rFonts w:ascii="Century Gothic" w:hAnsi="Century Gothic"/>
                <w:b/>
                <w:bCs/>
                <w:sz w:val="20"/>
                <w:szCs w:val="20"/>
              </w:rPr>
            </w:pPr>
            <w:r>
              <w:lastRenderedPageBreak/>
              <w:br w:type="page"/>
            </w:r>
            <w:r w:rsidRPr="00E51455">
              <w:rPr>
                <w:rFonts w:ascii="Century Gothic" w:hAnsi="Century Gothic"/>
                <w:b/>
                <w:bCs/>
                <w:color w:val="FFFFFF" w:themeColor="background1"/>
                <w:sz w:val="32"/>
                <w:szCs w:val="32"/>
              </w:rPr>
              <w:t xml:space="preserve">KS2 Curriculum Overview: </w:t>
            </w:r>
            <w:r w:rsidR="00A07645">
              <w:rPr>
                <w:rFonts w:ascii="Century Gothic" w:hAnsi="Century Gothic"/>
                <w:b/>
                <w:bCs/>
                <w:color w:val="FFFFFF" w:themeColor="background1"/>
                <w:sz w:val="32"/>
                <w:szCs w:val="32"/>
              </w:rPr>
              <w:t>Years 3-6</w:t>
            </w:r>
            <w:r w:rsidRPr="00E51455">
              <w:rPr>
                <w:rFonts w:ascii="Century Gothic" w:hAnsi="Century Gothic"/>
                <w:b/>
                <w:bCs/>
                <w:color w:val="FFFFFF" w:themeColor="background1"/>
                <w:sz w:val="32"/>
                <w:szCs w:val="32"/>
              </w:rPr>
              <w:t xml:space="preserve"> in Autumn Two</w:t>
            </w:r>
          </w:p>
        </w:tc>
      </w:tr>
      <w:tr w:rsidR="00FC3C07" w:rsidRPr="003D1AF2" w:rsidTr="009D5D83">
        <w:tc>
          <w:tcPr>
            <w:tcW w:w="2789" w:type="dxa"/>
          </w:tcPr>
          <w:p w:rsidR="00FC3C07" w:rsidRPr="003D1AF2" w:rsidRDefault="00FC3C07" w:rsidP="009D5D83">
            <w:pPr>
              <w:rPr>
                <w:rFonts w:ascii="Century Gothic" w:hAnsi="Century Gothic"/>
                <w:b/>
                <w:bCs/>
                <w:sz w:val="20"/>
                <w:szCs w:val="20"/>
              </w:rPr>
            </w:pPr>
            <w:r w:rsidRPr="003D1AF2">
              <w:rPr>
                <w:rFonts w:ascii="Century Gothic" w:hAnsi="Century Gothic"/>
                <w:b/>
                <w:bCs/>
                <w:sz w:val="20"/>
                <w:szCs w:val="20"/>
              </w:rPr>
              <w:t xml:space="preserve">Overview of teaching and learning approach  </w:t>
            </w:r>
          </w:p>
        </w:tc>
        <w:tc>
          <w:tcPr>
            <w:tcW w:w="11159" w:type="dxa"/>
            <w:gridSpan w:val="4"/>
          </w:tcPr>
          <w:p w:rsidR="00FC3C07" w:rsidRPr="003D1AF2" w:rsidRDefault="00FC3C07" w:rsidP="009D5D83">
            <w:pPr>
              <w:rPr>
                <w:rFonts w:ascii="Century Gothic" w:hAnsi="Century Gothic"/>
                <w:sz w:val="20"/>
                <w:szCs w:val="20"/>
              </w:rPr>
            </w:pPr>
            <w:r w:rsidRPr="003D1AF2">
              <w:rPr>
                <w:rFonts w:ascii="Century Gothic" w:hAnsi="Century Gothic"/>
                <w:sz w:val="20"/>
                <w:szCs w:val="20"/>
              </w:rPr>
              <w:t>Throughout the SOW there are opportunities to introduce and practise appropriate target language vocabulary, to identify and use nouns, adjectives, verbs, prepositions, and conjunctions</w:t>
            </w:r>
            <w:r>
              <w:rPr>
                <w:rFonts w:ascii="Century Gothic" w:hAnsi="Century Gothic"/>
                <w:sz w:val="20"/>
                <w:szCs w:val="20"/>
              </w:rPr>
              <w:t xml:space="preserve"> in the target language</w:t>
            </w:r>
            <w:r w:rsidRPr="003D1AF2">
              <w:rPr>
                <w:rFonts w:ascii="Century Gothic" w:hAnsi="Century Gothic"/>
                <w:sz w:val="20"/>
                <w:szCs w:val="20"/>
              </w:rPr>
              <w:t>, to explore</w:t>
            </w:r>
            <w:r>
              <w:rPr>
                <w:rFonts w:ascii="Century Gothic" w:hAnsi="Century Gothic"/>
                <w:sz w:val="20"/>
                <w:szCs w:val="20"/>
              </w:rPr>
              <w:t xml:space="preserve"> and build</w:t>
            </w:r>
            <w:r w:rsidRPr="003D1AF2">
              <w:rPr>
                <w:rFonts w:ascii="Century Gothic" w:hAnsi="Century Gothic"/>
                <w:sz w:val="20"/>
                <w:szCs w:val="20"/>
              </w:rPr>
              <w:t xml:space="preserve"> a secure understanding of the target language</w:t>
            </w:r>
            <w:r>
              <w:rPr>
                <w:rFonts w:ascii="Century Gothic" w:hAnsi="Century Gothic"/>
                <w:sz w:val="20"/>
                <w:szCs w:val="20"/>
              </w:rPr>
              <w:t xml:space="preserve"> phonics, and to find out more about the culture of the target language countries</w:t>
            </w:r>
            <w:r w:rsidRPr="003D1AF2">
              <w:rPr>
                <w:rFonts w:ascii="Century Gothic" w:hAnsi="Century Gothic"/>
                <w:sz w:val="20"/>
                <w:szCs w:val="20"/>
              </w:rPr>
              <w:t>.</w:t>
            </w:r>
            <w:r>
              <w:rPr>
                <w:rFonts w:ascii="Century Gothic" w:hAnsi="Century Gothic"/>
                <w:sz w:val="20"/>
                <w:szCs w:val="20"/>
              </w:rPr>
              <w:t xml:space="preserve"> There is access to native speaker pronunciation in every lesson.</w:t>
            </w:r>
          </w:p>
          <w:p w:rsidR="00FC3C07" w:rsidRPr="003D1AF2" w:rsidRDefault="00FC3C07" w:rsidP="009D5D83">
            <w:pPr>
              <w:rPr>
                <w:rFonts w:ascii="Century Gothic" w:hAnsi="Century Gothic"/>
                <w:sz w:val="20"/>
                <w:szCs w:val="20"/>
              </w:rPr>
            </w:pPr>
            <w:r w:rsidRPr="003D1AF2">
              <w:rPr>
                <w:rFonts w:ascii="Century Gothic" w:hAnsi="Century Gothic"/>
                <w:sz w:val="20"/>
                <w:szCs w:val="20"/>
              </w:rPr>
              <w:t xml:space="preserve">Progression in vocabulary acquisition, grammar, and phonics, is planned for and built in across the </w:t>
            </w:r>
            <w:r>
              <w:rPr>
                <w:rFonts w:ascii="Century Gothic" w:hAnsi="Century Gothic"/>
                <w:sz w:val="20"/>
                <w:szCs w:val="20"/>
              </w:rPr>
              <w:t xml:space="preserve">4 </w:t>
            </w:r>
            <w:r w:rsidRPr="003D1AF2">
              <w:rPr>
                <w:rFonts w:ascii="Century Gothic" w:hAnsi="Century Gothic"/>
                <w:sz w:val="20"/>
                <w:szCs w:val="20"/>
              </w:rPr>
              <w:t>stages</w:t>
            </w:r>
            <w:r>
              <w:rPr>
                <w:rFonts w:ascii="Century Gothic" w:hAnsi="Century Gothic"/>
                <w:sz w:val="20"/>
                <w:szCs w:val="20"/>
              </w:rPr>
              <w:t>.</w:t>
            </w:r>
            <w:r w:rsidRPr="003D1AF2">
              <w:rPr>
                <w:rFonts w:ascii="Century Gothic" w:hAnsi="Century Gothic"/>
                <w:sz w:val="20"/>
                <w:szCs w:val="20"/>
              </w:rPr>
              <w:t xml:space="preserve"> </w:t>
            </w:r>
          </w:p>
          <w:p w:rsidR="00FC3C07" w:rsidRDefault="00FC3C07" w:rsidP="009D5D83">
            <w:pPr>
              <w:rPr>
                <w:rFonts w:ascii="Century Gothic" w:hAnsi="Century Gothic"/>
                <w:sz w:val="20"/>
                <w:szCs w:val="20"/>
              </w:rPr>
            </w:pPr>
            <w:r>
              <w:rPr>
                <w:rFonts w:ascii="Century Gothic" w:hAnsi="Century Gothic"/>
                <w:sz w:val="20"/>
                <w:szCs w:val="20"/>
              </w:rPr>
              <w:t>L</w:t>
            </w:r>
            <w:r w:rsidRPr="003D1AF2">
              <w:rPr>
                <w:rFonts w:ascii="Century Gothic" w:hAnsi="Century Gothic"/>
                <w:sz w:val="20"/>
                <w:szCs w:val="20"/>
              </w:rPr>
              <w:t>anguage learning skills and links between languages and literacy</w:t>
            </w:r>
            <w:r>
              <w:rPr>
                <w:rFonts w:ascii="Century Gothic" w:hAnsi="Century Gothic"/>
                <w:sz w:val="20"/>
                <w:szCs w:val="20"/>
              </w:rPr>
              <w:t xml:space="preserve"> are explored age and stage appropriately. </w:t>
            </w:r>
          </w:p>
          <w:p w:rsidR="00FC3C07" w:rsidRPr="003D1AF2" w:rsidRDefault="00FC3C07" w:rsidP="009D5D83">
            <w:pPr>
              <w:rPr>
                <w:rFonts w:ascii="Century Gothic" w:hAnsi="Century Gothic"/>
                <w:sz w:val="20"/>
                <w:szCs w:val="20"/>
              </w:rPr>
            </w:pPr>
            <w:r>
              <w:rPr>
                <w:rFonts w:ascii="Century Gothic" w:hAnsi="Century Gothic"/>
                <w:sz w:val="20"/>
                <w:szCs w:val="20"/>
              </w:rPr>
              <w:t xml:space="preserve">Within the body of the lessons there are planned for /suggested opportunities to sing, play games, perform, develop extended writing (Rainbow Writing), keep a record, and make links across the curriculum. </w:t>
            </w:r>
          </w:p>
        </w:tc>
      </w:tr>
      <w:tr w:rsidR="00FC3C07" w:rsidRPr="00E51455" w:rsidTr="00FC3C07">
        <w:tc>
          <w:tcPr>
            <w:tcW w:w="2789" w:type="dxa"/>
            <w:vMerge w:val="restart"/>
          </w:tcPr>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Pr="003D1AF2" w:rsidRDefault="00FC3C07" w:rsidP="009D5D83">
            <w:pPr>
              <w:rPr>
                <w:rFonts w:ascii="Century Gothic" w:hAnsi="Century Gothic"/>
                <w:b/>
                <w:bCs/>
                <w:sz w:val="20"/>
                <w:szCs w:val="20"/>
              </w:rPr>
            </w:pPr>
            <w:r w:rsidRPr="003D1AF2">
              <w:rPr>
                <w:rFonts w:ascii="Century Gothic" w:hAnsi="Century Gothic"/>
                <w:b/>
                <w:bCs/>
                <w:sz w:val="20"/>
                <w:szCs w:val="20"/>
              </w:rPr>
              <w:t xml:space="preserve">Autumn </w:t>
            </w:r>
            <w:r>
              <w:rPr>
                <w:rFonts w:ascii="Century Gothic" w:hAnsi="Century Gothic"/>
                <w:b/>
                <w:bCs/>
                <w:sz w:val="20"/>
                <w:szCs w:val="20"/>
              </w:rPr>
              <w:t>Two</w:t>
            </w:r>
            <w:r w:rsidRPr="003D1AF2">
              <w:rPr>
                <w:rFonts w:ascii="Century Gothic" w:hAnsi="Century Gothic"/>
                <w:b/>
                <w:bCs/>
                <w:sz w:val="20"/>
                <w:szCs w:val="20"/>
              </w:rPr>
              <w:t xml:space="preserve"> </w:t>
            </w:r>
          </w:p>
          <w:p w:rsidR="00FC3C07" w:rsidRPr="003D1AF2" w:rsidRDefault="00FC3C07" w:rsidP="009D5D83">
            <w:pPr>
              <w:rPr>
                <w:rFonts w:ascii="Century Gothic" w:hAnsi="Century Gothic"/>
                <w:sz w:val="20"/>
                <w:szCs w:val="20"/>
              </w:rPr>
            </w:pPr>
          </w:p>
          <w:p w:rsidR="00FC3C07" w:rsidRPr="003D1AF2" w:rsidRDefault="00FC3C07" w:rsidP="009D5D83">
            <w:pPr>
              <w:rPr>
                <w:rFonts w:ascii="Century Gothic" w:hAnsi="Century Gothic"/>
                <w:sz w:val="20"/>
                <w:szCs w:val="20"/>
              </w:rPr>
            </w:pPr>
          </w:p>
          <w:p w:rsidR="00FC3C07" w:rsidRPr="003D1AF2" w:rsidRDefault="00FC3C07" w:rsidP="009D5D83">
            <w:pPr>
              <w:rPr>
                <w:rFonts w:ascii="Century Gothic" w:hAnsi="Century Gothic"/>
                <w:b/>
                <w:bCs/>
                <w:sz w:val="20"/>
                <w:szCs w:val="20"/>
              </w:rPr>
            </w:pPr>
          </w:p>
        </w:tc>
        <w:tc>
          <w:tcPr>
            <w:tcW w:w="2789" w:type="dxa"/>
            <w:shd w:val="clear" w:color="auto" w:fill="9CC2E5" w:themeFill="accent1" w:themeFillTint="99"/>
          </w:tcPr>
          <w:p w:rsidR="00FC3C07" w:rsidRPr="00E51455"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3</w:t>
            </w:r>
          </w:p>
        </w:tc>
        <w:tc>
          <w:tcPr>
            <w:tcW w:w="2790" w:type="dxa"/>
            <w:shd w:val="clear" w:color="auto" w:fill="9CC2E5" w:themeFill="accent1" w:themeFillTint="99"/>
          </w:tcPr>
          <w:p w:rsidR="00FC3C07" w:rsidRPr="00E51455"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4</w:t>
            </w:r>
          </w:p>
        </w:tc>
        <w:tc>
          <w:tcPr>
            <w:tcW w:w="2790" w:type="dxa"/>
            <w:shd w:val="clear" w:color="auto" w:fill="9CC2E5" w:themeFill="accent1" w:themeFillTint="99"/>
          </w:tcPr>
          <w:p w:rsidR="00FC3C07" w:rsidRPr="00E51455"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5</w:t>
            </w:r>
          </w:p>
        </w:tc>
        <w:tc>
          <w:tcPr>
            <w:tcW w:w="2790" w:type="dxa"/>
            <w:shd w:val="clear" w:color="auto" w:fill="9CC2E5" w:themeFill="accent1" w:themeFillTint="99"/>
          </w:tcPr>
          <w:p w:rsidR="00FC3C07" w:rsidRPr="00E51455"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6</w:t>
            </w:r>
          </w:p>
        </w:tc>
      </w:tr>
      <w:tr w:rsidR="00FC3C07" w:rsidRPr="00E51455" w:rsidTr="009D5D83">
        <w:tc>
          <w:tcPr>
            <w:tcW w:w="2789" w:type="dxa"/>
            <w:vMerge/>
          </w:tcPr>
          <w:p w:rsidR="00FC3C07" w:rsidRPr="003D1AF2" w:rsidRDefault="00FC3C07" w:rsidP="009D5D83">
            <w:pPr>
              <w:rPr>
                <w:rFonts w:ascii="Century Gothic" w:hAnsi="Century Gothic"/>
                <w:b/>
                <w:bCs/>
                <w:sz w:val="20"/>
                <w:szCs w:val="20"/>
              </w:rPr>
            </w:pPr>
          </w:p>
        </w:tc>
        <w:tc>
          <w:tcPr>
            <w:tcW w:w="2789" w:type="dxa"/>
          </w:tcPr>
          <w:p w:rsidR="00FC3C07" w:rsidRPr="00E51455" w:rsidRDefault="00FC3C07" w:rsidP="009D5D83">
            <w:pPr>
              <w:rPr>
                <w:rFonts w:ascii="Century Gothic" w:hAnsi="Century Gothic"/>
                <w:sz w:val="18"/>
                <w:szCs w:val="18"/>
              </w:rPr>
            </w:pPr>
            <w:r w:rsidRPr="00E51455">
              <w:rPr>
                <w:rFonts w:ascii="Century Gothic" w:hAnsi="Century Gothic"/>
                <w:sz w:val="18"/>
                <w:szCs w:val="18"/>
              </w:rPr>
              <w:t>Beginning to be language detectives and explore language learning skills.</w:t>
            </w:r>
          </w:p>
        </w:tc>
        <w:tc>
          <w:tcPr>
            <w:tcW w:w="2790" w:type="dxa"/>
          </w:tcPr>
          <w:p w:rsidR="00FC3C07" w:rsidRPr="00E51455" w:rsidRDefault="00FC3C07" w:rsidP="009D5D83">
            <w:pPr>
              <w:rPr>
                <w:rFonts w:ascii="Century Gothic" w:hAnsi="Century Gothic"/>
                <w:b/>
                <w:bCs/>
                <w:sz w:val="18"/>
                <w:szCs w:val="18"/>
              </w:rPr>
            </w:pPr>
            <w:r w:rsidRPr="00E51455">
              <w:rPr>
                <w:rFonts w:ascii="Century Gothic" w:hAnsi="Century Gothic"/>
                <w:sz w:val="18"/>
                <w:szCs w:val="18"/>
              </w:rPr>
              <w:t>Revisiting and developing language learning skills as “language detectives”.</w:t>
            </w:r>
          </w:p>
        </w:tc>
        <w:tc>
          <w:tcPr>
            <w:tcW w:w="2790" w:type="dxa"/>
          </w:tcPr>
          <w:p w:rsidR="00FC3C07" w:rsidRPr="00E51455" w:rsidRDefault="00FC3C07" w:rsidP="009D5D83">
            <w:pPr>
              <w:rPr>
                <w:rFonts w:ascii="Century Gothic" w:hAnsi="Century Gothic"/>
                <w:b/>
                <w:bCs/>
                <w:sz w:val="18"/>
                <w:szCs w:val="18"/>
              </w:rPr>
            </w:pPr>
            <w:r w:rsidRPr="00E51455">
              <w:rPr>
                <w:rFonts w:ascii="Century Gothic" w:hAnsi="Century Gothic"/>
                <w:sz w:val="18"/>
                <w:szCs w:val="18"/>
              </w:rPr>
              <w:t>Revisiting and extending language learning skills as “language detectives”.</w:t>
            </w:r>
          </w:p>
        </w:tc>
        <w:tc>
          <w:tcPr>
            <w:tcW w:w="2790" w:type="dxa"/>
          </w:tcPr>
          <w:p w:rsidR="00FC3C07" w:rsidRPr="00E51455" w:rsidRDefault="00FC3C07" w:rsidP="009D5D83">
            <w:pPr>
              <w:rPr>
                <w:rFonts w:ascii="Century Gothic" w:hAnsi="Century Gothic"/>
                <w:b/>
                <w:bCs/>
                <w:sz w:val="18"/>
                <w:szCs w:val="18"/>
              </w:rPr>
            </w:pPr>
            <w:r w:rsidRPr="00E51455">
              <w:rPr>
                <w:rFonts w:ascii="Century Gothic" w:hAnsi="Century Gothic"/>
                <w:sz w:val="18"/>
                <w:szCs w:val="18"/>
              </w:rPr>
              <w:t>Revisiting and enhancing language learning skillsl as “language detectives”.</w:t>
            </w:r>
          </w:p>
        </w:tc>
      </w:tr>
      <w:tr w:rsidR="00FC3C07" w:rsidRPr="00E51455" w:rsidTr="009D5D83">
        <w:tc>
          <w:tcPr>
            <w:tcW w:w="2789" w:type="dxa"/>
            <w:vMerge/>
          </w:tcPr>
          <w:p w:rsidR="00FC3C07" w:rsidRPr="003D1AF2" w:rsidRDefault="00FC3C07" w:rsidP="009D5D83">
            <w:pPr>
              <w:rPr>
                <w:rFonts w:ascii="Century Gothic" w:hAnsi="Century Gothic"/>
                <w:sz w:val="20"/>
                <w:szCs w:val="20"/>
              </w:rPr>
            </w:pPr>
          </w:p>
        </w:tc>
        <w:tc>
          <w:tcPr>
            <w:tcW w:w="2789" w:type="dxa"/>
          </w:tcPr>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Unit Title:</w:t>
            </w:r>
          </w:p>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Colours, classroom commands, calendar,</w:t>
            </w:r>
          </w:p>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celebrations.</w:t>
            </w:r>
          </w:p>
          <w:p w:rsidR="00FC3C07" w:rsidRPr="00E51455" w:rsidRDefault="00FC3C07" w:rsidP="009D5D83">
            <w:pPr>
              <w:rPr>
                <w:rFonts w:ascii="Century Gothic" w:hAnsi="Century Gothic"/>
                <w:b/>
                <w:bCs/>
                <w:sz w:val="18"/>
                <w:szCs w:val="18"/>
              </w:rPr>
            </w:pPr>
          </w:p>
        </w:tc>
        <w:tc>
          <w:tcPr>
            <w:tcW w:w="2790" w:type="dxa"/>
          </w:tcPr>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Unit Title:</w:t>
            </w:r>
          </w:p>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Bonfire Night poem, classroom commands, places in town and Christmas shopping</w:t>
            </w:r>
          </w:p>
        </w:tc>
        <w:tc>
          <w:tcPr>
            <w:tcW w:w="2790" w:type="dxa"/>
          </w:tcPr>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Unit Title:</w:t>
            </w:r>
          </w:p>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In the city, Shopping and Festive jumpers.</w:t>
            </w:r>
          </w:p>
        </w:tc>
        <w:tc>
          <w:tcPr>
            <w:tcW w:w="2790" w:type="dxa"/>
          </w:tcPr>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Unit Title:</w:t>
            </w:r>
          </w:p>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Homes and houses.</w:t>
            </w:r>
          </w:p>
          <w:p w:rsidR="00FC3C07" w:rsidRPr="00E51455" w:rsidRDefault="00FC3C07" w:rsidP="009D5D83">
            <w:pPr>
              <w:rPr>
                <w:rFonts w:ascii="Century Gothic" w:hAnsi="Century Gothic"/>
                <w:b/>
                <w:bCs/>
                <w:sz w:val="18"/>
                <w:szCs w:val="18"/>
              </w:rPr>
            </w:pPr>
            <w:r w:rsidRPr="00E51455">
              <w:rPr>
                <w:rFonts w:ascii="Century Gothic" w:hAnsi="Century Gothic"/>
                <w:b/>
                <w:bCs/>
                <w:sz w:val="18"/>
                <w:szCs w:val="18"/>
              </w:rPr>
              <w:t>Elf on the shelf.</w:t>
            </w:r>
          </w:p>
        </w:tc>
      </w:tr>
      <w:tr w:rsidR="00FC3C07" w:rsidRPr="00E51455" w:rsidTr="009D5D83">
        <w:tc>
          <w:tcPr>
            <w:tcW w:w="2789" w:type="dxa"/>
            <w:vMerge/>
          </w:tcPr>
          <w:p w:rsidR="00FC3C07" w:rsidRPr="003D1AF2" w:rsidRDefault="00FC3C07" w:rsidP="009D5D83">
            <w:pPr>
              <w:rPr>
                <w:rFonts w:ascii="Century Gothic" w:hAnsi="Century Gothic"/>
                <w:sz w:val="20"/>
                <w:szCs w:val="20"/>
              </w:rPr>
            </w:pPr>
          </w:p>
        </w:tc>
        <w:tc>
          <w:tcPr>
            <w:tcW w:w="2789" w:type="dxa"/>
          </w:tcPr>
          <w:p w:rsidR="00FC3C07" w:rsidRPr="00E51455" w:rsidRDefault="00FC3C07" w:rsidP="009D5D83">
            <w:pPr>
              <w:rPr>
                <w:rFonts w:ascii="Century Gothic" w:hAnsi="Century Gothic"/>
                <w:sz w:val="18"/>
                <w:szCs w:val="18"/>
              </w:rPr>
            </w:pPr>
            <w:r w:rsidRPr="00E51455">
              <w:rPr>
                <w:rFonts w:ascii="Century Gothic" w:hAnsi="Century Gothic"/>
                <w:sz w:val="18"/>
                <w:szCs w:val="18"/>
              </w:rPr>
              <w:t>Continue to practise greetings, feelings, and name.</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Make links with familiar and unfamiliar colour adjectives and bonfire night celebrations.</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Practise target language for days of the week and months of the year.</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Explore Christmastime in target language country.</w:t>
            </w:r>
          </w:p>
          <w:p w:rsidR="00FC3C07" w:rsidRPr="00E51455" w:rsidRDefault="00FC3C07" w:rsidP="009D5D83">
            <w:pPr>
              <w:rPr>
                <w:rFonts w:ascii="Century Gothic" w:hAnsi="Century Gothic"/>
                <w:sz w:val="18"/>
                <w:szCs w:val="18"/>
              </w:rPr>
            </w:pPr>
          </w:p>
        </w:tc>
        <w:tc>
          <w:tcPr>
            <w:tcW w:w="2790" w:type="dxa"/>
          </w:tcPr>
          <w:p w:rsidR="00FC3C07" w:rsidRPr="00E51455" w:rsidRDefault="00FC3C07" w:rsidP="009D5D83">
            <w:pPr>
              <w:rPr>
                <w:rFonts w:ascii="Century Gothic" w:hAnsi="Century Gothic"/>
                <w:sz w:val="18"/>
                <w:szCs w:val="18"/>
              </w:rPr>
            </w:pPr>
            <w:r w:rsidRPr="00E51455">
              <w:rPr>
                <w:rFonts w:ascii="Century Gothic" w:hAnsi="Century Gothic"/>
                <w:sz w:val="18"/>
                <w:szCs w:val="18"/>
              </w:rPr>
              <w:t xml:space="preserve">Recall familiar language from Stage 1 –colours, sound spelling links, and understand/explore a simple target language Bonfire Night poem. </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 xml:space="preserve">Opportunity to explore a target language shops in town and make comparisons with own town. </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Asking where a place is.</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Shopping for presents.</w:t>
            </w:r>
          </w:p>
          <w:p w:rsidR="00FC3C07" w:rsidRPr="00E51455" w:rsidRDefault="00B43783" w:rsidP="009D5D83">
            <w:pPr>
              <w:rPr>
                <w:rFonts w:ascii="Century Gothic" w:hAnsi="Century Gothic"/>
                <w:sz w:val="18"/>
                <w:szCs w:val="18"/>
              </w:rPr>
            </w:pPr>
            <w:r>
              <w:rPr>
                <w:rFonts w:ascii="Century Gothic" w:hAnsi="Century Gothic"/>
                <w:sz w:val="18"/>
                <w:szCs w:val="18"/>
              </w:rPr>
              <w:t>Child</w:t>
            </w:r>
            <w:r w:rsidR="00FC3C07" w:rsidRPr="00E51455">
              <w:rPr>
                <w:rFonts w:ascii="Century Gothic" w:hAnsi="Century Gothic"/>
                <w:sz w:val="18"/>
                <w:szCs w:val="18"/>
              </w:rPr>
              <w:t>ren revisit and extend understanding of nouns and how to use these in simple target language questions and answers.</w:t>
            </w:r>
          </w:p>
        </w:tc>
        <w:tc>
          <w:tcPr>
            <w:tcW w:w="2790" w:type="dxa"/>
          </w:tcPr>
          <w:p w:rsidR="00FC3C07" w:rsidRPr="00E51455" w:rsidRDefault="00FC3C07" w:rsidP="009D5D83">
            <w:pPr>
              <w:rPr>
                <w:rFonts w:ascii="Century Gothic" w:hAnsi="Century Gothic"/>
                <w:sz w:val="18"/>
                <w:szCs w:val="18"/>
              </w:rPr>
            </w:pPr>
            <w:r w:rsidRPr="00E51455">
              <w:rPr>
                <w:rFonts w:ascii="Century Gothic" w:hAnsi="Century Gothic"/>
                <w:sz w:val="18"/>
                <w:szCs w:val="18"/>
              </w:rPr>
              <w:t xml:space="preserve">Revisit and build upon prior learning of shops. Begin to understand and develop simple descriptions of places. Explore the capital city and make comparisons </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Use nouns and adjectives in simple descriptive sentences about places to visit and reasons why.</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Revisit and extend shopping dialogues with a festive charity stall.</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Practise use of adjectives and understanding unfamiliar language in festive jumper descriptions.</w:t>
            </w:r>
          </w:p>
        </w:tc>
        <w:tc>
          <w:tcPr>
            <w:tcW w:w="2790" w:type="dxa"/>
          </w:tcPr>
          <w:p w:rsidR="00FC3C07" w:rsidRPr="00E51455" w:rsidRDefault="00FC3C07" w:rsidP="009D5D83">
            <w:pPr>
              <w:rPr>
                <w:rFonts w:ascii="Century Gothic" w:hAnsi="Century Gothic"/>
                <w:sz w:val="18"/>
                <w:szCs w:val="18"/>
              </w:rPr>
            </w:pPr>
            <w:r w:rsidRPr="00E51455">
              <w:rPr>
                <w:rFonts w:ascii="Century Gothic" w:hAnsi="Century Gothic"/>
                <w:sz w:val="18"/>
                <w:szCs w:val="18"/>
              </w:rPr>
              <w:t>Recall, revisit and use familiar language in new contexts to describe orally and writing a house and furniture.</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Listen, understand, and enjoy a spooky house story</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Practise nouns and adjectives with items of furniture.</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Explore famous castles in target language country.</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Ask and answer the questions “Where is” with prepositions of place.</w:t>
            </w:r>
          </w:p>
          <w:p w:rsidR="00FC3C07" w:rsidRPr="00E51455" w:rsidRDefault="00FC3C07" w:rsidP="009D5D83">
            <w:pPr>
              <w:rPr>
                <w:rFonts w:ascii="Century Gothic" w:hAnsi="Century Gothic"/>
                <w:sz w:val="18"/>
                <w:szCs w:val="18"/>
              </w:rPr>
            </w:pPr>
            <w:r w:rsidRPr="00E51455">
              <w:rPr>
                <w:rFonts w:ascii="Century Gothic" w:hAnsi="Century Gothic"/>
                <w:sz w:val="18"/>
                <w:szCs w:val="18"/>
              </w:rPr>
              <w:t xml:space="preserve">Practise language of the unit with “elf on the shelf”.   </w:t>
            </w:r>
          </w:p>
        </w:tc>
      </w:tr>
    </w:tbl>
    <w:p w:rsidR="00FC3C07" w:rsidRDefault="00FC3C07"/>
    <w:p w:rsidR="00FC3C07" w:rsidRDefault="00FC3C07">
      <w:r>
        <w:br w:type="page"/>
      </w:r>
    </w:p>
    <w:tbl>
      <w:tblPr>
        <w:tblStyle w:val="TableGrid"/>
        <w:tblW w:w="0" w:type="auto"/>
        <w:tblLook w:val="04A0" w:firstRow="1" w:lastRow="0" w:firstColumn="1" w:lastColumn="0" w:noHBand="0" w:noVBand="1"/>
      </w:tblPr>
      <w:tblGrid>
        <w:gridCol w:w="2789"/>
        <w:gridCol w:w="2789"/>
        <w:gridCol w:w="2790"/>
        <w:gridCol w:w="2790"/>
        <w:gridCol w:w="2790"/>
      </w:tblGrid>
      <w:tr w:rsidR="00FC3C07" w:rsidRPr="003D1AF2" w:rsidTr="00FC3C07">
        <w:tc>
          <w:tcPr>
            <w:tcW w:w="13948" w:type="dxa"/>
            <w:gridSpan w:val="5"/>
            <w:shd w:val="clear" w:color="auto" w:fill="9CC2E5" w:themeFill="accent1" w:themeFillTint="99"/>
          </w:tcPr>
          <w:p w:rsidR="00FC3C07" w:rsidRPr="003D1AF2" w:rsidRDefault="00FC3C07" w:rsidP="00A07645">
            <w:pPr>
              <w:jc w:val="center"/>
              <w:rPr>
                <w:rFonts w:ascii="Century Gothic" w:hAnsi="Century Gothic"/>
                <w:b/>
                <w:bCs/>
                <w:sz w:val="20"/>
                <w:szCs w:val="20"/>
              </w:rPr>
            </w:pPr>
            <w:r w:rsidRPr="00FC3C07">
              <w:rPr>
                <w:rFonts w:ascii="Century Gothic" w:hAnsi="Century Gothic"/>
                <w:b/>
                <w:bCs/>
                <w:color w:val="FFFFFF" w:themeColor="background1"/>
                <w:sz w:val="28"/>
                <w:szCs w:val="28"/>
              </w:rPr>
              <w:lastRenderedPageBreak/>
              <w:t xml:space="preserve">KS2 Curriculum Overview: </w:t>
            </w:r>
            <w:r w:rsidR="00A07645">
              <w:rPr>
                <w:rFonts w:ascii="Century Gothic" w:hAnsi="Century Gothic"/>
                <w:b/>
                <w:bCs/>
                <w:color w:val="FFFFFF" w:themeColor="background1"/>
                <w:sz w:val="28"/>
                <w:szCs w:val="28"/>
              </w:rPr>
              <w:t>Years 3-6</w:t>
            </w:r>
            <w:r w:rsidRPr="00FC3C07">
              <w:rPr>
                <w:rFonts w:ascii="Century Gothic" w:hAnsi="Century Gothic"/>
                <w:b/>
                <w:bCs/>
                <w:color w:val="FFFFFF" w:themeColor="background1"/>
                <w:sz w:val="28"/>
                <w:szCs w:val="28"/>
              </w:rPr>
              <w:t xml:space="preserve"> in Spring One</w:t>
            </w:r>
          </w:p>
        </w:tc>
      </w:tr>
      <w:tr w:rsidR="00FC3C07" w:rsidRPr="003D1AF2" w:rsidTr="009D5D83">
        <w:tc>
          <w:tcPr>
            <w:tcW w:w="2789" w:type="dxa"/>
          </w:tcPr>
          <w:p w:rsidR="00FC3C07" w:rsidRPr="003D1AF2" w:rsidRDefault="00FC3C07" w:rsidP="009D5D83">
            <w:pPr>
              <w:rPr>
                <w:rFonts w:ascii="Century Gothic" w:hAnsi="Century Gothic"/>
                <w:b/>
                <w:bCs/>
                <w:sz w:val="20"/>
                <w:szCs w:val="20"/>
              </w:rPr>
            </w:pPr>
            <w:r w:rsidRPr="003D1AF2">
              <w:rPr>
                <w:rFonts w:ascii="Century Gothic" w:hAnsi="Century Gothic"/>
                <w:b/>
                <w:bCs/>
                <w:sz w:val="20"/>
                <w:szCs w:val="20"/>
              </w:rPr>
              <w:t xml:space="preserve">Overview of teaching and learning approach  </w:t>
            </w:r>
          </w:p>
        </w:tc>
        <w:tc>
          <w:tcPr>
            <w:tcW w:w="11159" w:type="dxa"/>
            <w:gridSpan w:val="4"/>
          </w:tcPr>
          <w:p w:rsidR="00FC3C07" w:rsidRPr="003D1AF2" w:rsidRDefault="00FC3C07" w:rsidP="009D5D83">
            <w:pPr>
              <w:rPr>
                <w:rFonts w:ascii="Century Gothic" w:hAnsi="Century Gothic"/>
                <w:sz w:val="20"/>
                <w:szCs w:val="20"/>
              </w:rPr>
            </w:pPr>
            <w:r w:rsidRPr="003D1AF2">
              <w:rPr>
                <w:rFonts w:ascii="Century Gothic" w:hAnsi="Century Gothic"/>
                <w:sz w:val="20"/>
                <w:szCs w:val="20"/>
              </w:rPr>
              <w:t>Throughout the SOW there are opportunities to introduce and practise appropriate target language vocabulary, to identify and use nouns, adjectives, verbs, prepositions, and conjunctions</w:t>
            </w:r>
            <w:r>
              <w:rPr>
                <w:rFonts w:ascii="Century Gothic" w:hAnsi="Century Gothic"/>
                <w:sz w:val="20"/>
                <w:szCs w:val="20"/>
              </w:rPr>
              <w:t xml:space="preserve"> in the target language</w:t>
            </w:r>
            <w:r w:rsidRPr="003D1AF2">
              <w:rPr>
                <w:rFonts w:ascii="Century Gothic" w:hAnsi="Century Gothic"/>
                <w:sz w:val="20"/>
                <w:szCs w:val="20"/>
              </w:rPr>
              <w:t>, to explore</w:t>
            </w:r>
            <w:r>
              <w:rPr>
                <w:rFonts w:ascii="Century Gothic" w:hAnsi="Century Gothic"/>
                <w:sz w:val="20"/>
                <w:szCs w:val="20"/>
              </w:rPr>
              <w:t xml:space="preserve"> and build</w:t>
            </w:r>
            <w:r w:rsidRPr="003D1AF2">
              <w:rPr>
                <w:rFonts w:ascii="Century Gothic" w:hAnsi="Century Gothic"/>
                <w:sz w:val="20"/>
                <w:szCs w:val="20"/>
              </w:rPr>
              <w:t xml:space="preserve"> a secure understanding of the target language</w:t>
            </w:r>
            <w:r>
              <w:rPr>
                <w:rFonts w:ascii="Century Gothic" w:hAnsi="Century Gothic"/>
                <w:sz w:val="20"/>
                <w:szCs w:val="20"/>
              </w:rPr>
              <w:t xml:space="preserve"> phonics, and to find out more about the culture of the target language countries</w:t>
            </w:r>
            <w:r w:rsidRPr="003D1AF2">
              <w:rPr>
                <w:rFonts w:ascii="Century Gothic" w:hAnsi="Century Gothic"/>
                <w:sz w:val="20"/>
                <w:szCs w:val="20"/>
              </w:rPr>
              <w:t>.</w:t>
            </w:r>
            <w:r>
              <w:rPr>
                <w:rFonts w:ascii="Century Gothic" w:hAnsi="Century Gothic"/>
                <w:sz w:val="20"/>
                <w:szCs w:val="20"/>
              </w:rPr>
              <w:t xml:space="preserve"> There is access to native speaker pronunciation in every lesson.</w:t>
            </w:r>
          </w:p>
          <w:p w:rsidR="00FC3C07" w:rsidRPr="003D1AF2" w:rsidRDefault="00FC3C07" w:rsidP="009D5D83">
            <w:pPr>
              <w:rPr>
                <w:rFonts w:ascii="Century Gothic" w:hAnsi="Century Gothic"/>
                <w:sz w:val="20"/>
                <w:szCs w:val="20"/>
              </w:rPr>
            </w:pPr>
            <w:r w:rsidRPr="003D1AF2">
              <w:rPr>
                <w:rFonts w:ascii="Century Gothic" w:hAnsi="Century Gothic"/>
                <w:sz w:val="20"/>
                <w:szCs w:val="20"/>
              </w:rPr>
              <w:t xml:space="preserve">Progression in vocabulary acquisition, grammar, and phonics, is planned for and built in across the </w:t>
            </w:r>
            <w:r>
              <w:rPr>
                <w:rFonts w:ascii="Century Gothic" w:hAnsi="Century Gothic"/>
                <w:sz w:val="20"/>
                <w:szCs w:val="20"/>
              </w:rPr>
              <w:t xml:space="preserve">4 </w:t>
            </w:r>
            <w:r w:rsidRPr="003D1AF2">
              <w:rPr>
                <w:rFonts w:ascii="Century Gothic" w:hAnsi="Century Gothic"/>
                <w:sz w:val="20"/>
                <w:szCs w:val="20"/>
              </w:rPr>
              <w:t>stages</w:t>
            </w:r>
            <w:r>
              <w:rPr>
                <w:rFonts w:ascii="Century Gothic" w:hAnsi="Century Gothic"/>
                <w:sz w:val="20"/>
                <w:szCs w:val="20"/>
              </w:rPr>
              <w:t>.</w:t>
            </w:r>
            <w:r w:rsidRPr="003D1AF2">
              <w:rPr>
                <w:rFonts w:ascii="Century Gothic" w:hAnsi="Century Gothic"/>
                <w:sz w:val="20"/>
                <w:szCs w:val="20"/>
              </w:rPr>
              <w:t xml:space="preserve"> </w:t>
            </w:r>
          </w:p>
          <w:p w:rsidR="00FC3C07" w:rsidRDefault="00FC3C07" w:rsidP="009D5D83">
            <w:pPr>
              <w:rPr>
                <w:rFonts w:ascii="Century Gothic" w:hAnsi="Century Gothic"/>
                <w:sz w:val="20"/>
                <w:szCs w:val="20"/>
              </w:rPr>
            </w:pPr>
            <w:r>
              <w:rPr>
                <w:rFonts w:ascii="Century Gothic" w:hAnsi="Century Gothic"/>
                <w:sz w:val="20"/>
                <w:szCs w:val="20"/>
              </w:rPr>
              <w:t>L</w:t>
            </w:r>
            <w:r w:rsidRPr="003D1AF2">
              <w:rPr>
                <w:rFonts w:ascii="Century Gothic" w:hAnsi="Century Gothic"/>
                <w:sz w:val="20"/>
                <w:szCs w:val="20"/>
              </w:rPr>
              <w:t>anguage learning skills and links between languages and literacy</w:t>
            </w:r>
            <w:r>
              <w:rPr>
                <w:rFonts w:ascii="Century Gothic" w:hAnsi="Century Gothic"/>
                <w:sz w:val="20"/>
                <w:szCs w:val="20"/>
              </w:rPr>
              <w:t xml:space="preserve"> are explored age and stage appropriately. </w:t>
            </w:r>
          </w:p>
          <w:p w:rsidR="00FC3C07" w:rsidRPr="003D1AF2" w:rsidRDefault="00FC3C07" w:rsidP="009D5D83">
            <w:pPr>
              <w:rPr>
                <w:rFonts w:ascii="Century Gothic" w:hAnsi="Century Gothic"/>
                <w:sz w:val="20"/>
                <w:szCs w:val="20"/>
              </w:rPr>
            </w:pPr>
            <w:r>
              <w:rPr>
                <w:rFonts w:ascii="Century Gothic" w:hAnsi="Century Gothic"/>
                <w:sz w:val="20"/>
                <w:szCs w:val="20"/>
              </w:rPr>
              <w:t xml:space="preserve">Within the body of the lessons there are planned for /suggested opportunities to sing, play games, perform, develop extended writing (Rainbow Writing), keep a record, and make links across the curriculum. </w:t>
            </w:r>
          </w:p>
        </w:tc>
      </w:tr>
      <w:tr w:rsidR="00FC3C07" w:rsidRPr="00BD2D27" w:rsidTr="00FC3C07">
        <w:tc>
          <w:tcPr>
            <w:tcW w:w="2789" w:type="dxa"/>
            <w:vMerge w:val="restart"/>
          </w:tcPr>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Pr="003D1AF2" w:rsidRDefault="00FC3C07" w:rsidP="009D5D83">
            <w:pPr>
              <w:rPr>
                <w:rFonts w:ascii="Century Gothic" w:hAnsi="Century Gothic"/>
                <w:b/>
                <w:bCs/>
                <w:sz w:val="20"/>
                <w:szCs w:val="20"/>
              </w:rPr>
            </w:pPr>
            <w:r>
              <w:rPr>
                <w:rFonts w:ascii="Century Gothic" w:hAnsi="Century Gothic"/>
                <w:b/>
                <w:bCs/>
                <w:sz w:val="20"/>
                <w:szCs w:val="20"/>
              </w:rPr>
              <w:t>Spring One</w:t>
            </w:r>
            <w:r w:rsidRPr="003D1AF2">
              <w:rPr>
                <w:rFonts w:ascii="Century Gothic" w:hAnsi="Century Gothic"/>
                <w:b/>
                <w:bCs/>
                <w:sz w:val="20"/>
                <w:szCs w:val="20"/>
              </w:rPr>
              <w:t xml:space="preserve"> </w:t>
            </w:r>
          </w:p>
          <w:p w:rsidR="00FC3C07" w:rsidRPr="003D1AF2" w:rsidRDefault="00FC3C07" w:rsidP="009D5D83">
            <w:pPr>
              <w:rPr>
                <w:rFonts w:ascii="Century Gothic" w:hAnsi="Century Gothic"/>
                <w:sz w:val="20"/>
                <w:szCs w:val="20"/>
              </w:rPr>
            </w:pPr>
          </w:p>
          <w:p w:rsidR="00FC3C07" w:rsidRPr="003D1AF2" w:rsidRDefault="00FC3C07" w:rsidP="009D5D83">
            <w:pPr>
              <w:rPr>
                <w:rFonts w:ascii="Century Gothic" w:hAnsi="Century Gothic"/>
                <w:sz w:val="20"/>
                <w:szCs w:val="20"/>
              </w:rPr>
            </w:pPr>
          </w:p>
          <w:p w:rsidR="00FC3C07" w:rsidRPr="003D1AF2" w:rsidRDefault="00FC3C07" w:rsidP="009D5D83">
            <w:pPr>
              <w:rPr>
                <w:rFonts w:ascii="Century Gothic" w:hAnsi="Century Gothic"/>
                <w:b/>
                <w:bCs/>
                <w:sz w:val="20"/>
                <w:szCs w:val="20"/>
              </w:rPr>
            </w:pPr>
          </w:p>
        </w:tc>
        <w:tc>
          <w:tcPr>
            <w:tcW w:w="2789" w:type="dxa"/>
            <w:shd w:val="clear" w:color="auto" w:fill="9CC2E5" w:themeFill="accent1" w:themeFillTint="99"/>
          </w:tcPr>
          <w:p w:rsidR="00FC3C07" w:rsidRPr="00BD2D27"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3</w:t>
            </w:r>
          </w:p>
        </w:tc>
        <w:tc>
          <w:tcPr>
            <w:tcW w:w="2790" w:type="dxa"/>
            <w:shd w:val="clear" w:color="auto" w:fill="9CC2E5" w:themeFill="accent1" w:themeFillTint="99"/>
          </w:tcPr>
          <w:p w:rsidR="00FC3C07" w:rsidRPr="00BD2D27"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4</w:t>
            </w:r>
          </w:p>
        </w:tc>
        <w:tc>
          <w:tcPr>
            <w:tcW w:w="2790" w:type="dxa"/>
            <w:shd w:val="clear" w:color="auto" w:fill="9CC2E5" w:themeFill="accent1" w:themeFillTint="99"/>
          </w:tcPr>
          <w:p w:rsidR="00FC3C07" w:rsidRPr="00BD2D27"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5</w:t>
            </w:r>
          </w:p>
        </w:tc>
        <w:tc>
          <w:tcPr>
            <w:tcW w:w="2790" w:type="dxa"/>
            <w:shd w:val="clear" w:color="auto" w:fill="9CC2E5" w:themeFill="accent1" w:themeFillTint="99"/>
          </w:tcPr>
          <w:p w:rsidR="00FC3C07" w:rsidRPr="00BD2D27"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6</w:t>
            </w:r>
          </w:p>
        </w:tc>
      </w:tr>
      <w:tr w:rsidR="00FC3C07" w:rsidRPr="00BD2D27" w:rsidTr="009D5D83">
        <w:tc>
          <w:tcPr>
            <w:tcW w:w="2789" w:type="dxa"/>
            <w:vMerge/>
          </w:tcPr>
          <w:p w:rsidR="00FC3C07" w:rsidRPr="003D1AF2" w:rsidRDefault="00FC3C07" w:rsidP="009D5D83">
            <w:pPr>
              <w:rPr>
                <w:rFonts w:ascii="Century Gothic" w:hAnsi="Century Gothic"/>
                <w:b/>
                <w:bCs/>
                <w:sz w:val="20"/>
                <w:szCs w:val="20"/>
              </w:rPr>
            </w:pPr>
          </w:p>
        </w:tc>
        <w:tc>
          <w:tcPr>
            <w:tcW w:w="2789" w:type="dxa"/>
          </w:tcPr>
          <w:p w:rsidR="00FC3C07" w:rsidRPr="00BD2D27" w:rsidRDefault="00FC3C07" w:rsidP="009D5D83">
            <w:pPr>
              <w:rPr>
                <w:rFonts w:ascii="Century Gothic" w:hAnsi="Century Gothic"/>
                <w:sz w:val="18"/>
                <w:szCs w:val="18"/>
              </w:rPr>
            </w:pPr>
            <w:r w:rsidRPr="00BD2D27">
              <w:rPr>
                <w:rFonts w:ascii="Century Gothic" w:hAnsi="Century Gothic"/>
                <w:sz w:val="18"/>
                <w:szCs w:val="18"/>
              </w:rPr>
              <w:t>Beginning to be language detectives and explore language learning skills.</w:t>
            </w:r>
          </w:p>
        </w:tc>
        <w:tc>
          <w:tcPr>
            <w:tcW w:w="2790" w:type="dxa"/>
          </w:tcPr>
          <w:p w:rsidR="00FC3C07" w:rsidRPr="00BD2D27" w:rsidRDefault="00FC3C07" w:rsidP="009D5D83">
            <w:pPr>
              <w:rPr>
                <w:rFonts w:ascii="Century Gothic" w:hAnsi="Century Gothic"/>
                <w:b/>
                <w:bCs/>
                <w:sz w:val="18"/>
                <w:szCs w:val="18"/>
              </w:rPr>
            </w:pPr>
            <w:r w:rsidRPr="00BD2D27">
              <w:rPr>
                <w:rFonts w:ascii="Century Gothic" w:hAnsi="Century Gothic"/>
                <w:sz w:val="18"/>
                <w:szCs w:val="18"/>
              </w:rPr>
              <w:t>Revisiting and developing language learning skills as “language detectives”.</w:t>
            </w:r>
          </w:p>
        </w:tc>
        <w:tc>
          <w:tcPr>
            <w:tcW w:w="2790" w:type="dxa"/>
          </w:tcPr>
          <w:p w:rsidR="00FC3C07" w:rsidRPr="00BD2D27" w:rsidRDefault="00FC3C07" w:rsidP="009D5D83">
            <w:pPr>
              <w:rPr>
                <w:rFonts w:ascii="Century Gothic" w:hAnsi="Century Gothic"/>
                <w:b/>
                <w:bCs/>
                <w:sz w:val="18"/>
                <w:szCs w:val="18"/>
              </w:rPr>
            </w:pPr>
            <w:r w:rsidRPr="00BD2D27">
              <w:rPr>
                <w:rFonts w:ascii="Century Gothic" w:hAnsi="Century Gothic"/>
                <w:sz w:val="18"/>
                <w:szCs w:val="18"/>
              </w:rPr>
              <w:t>Revisiting and extending language learning skills as “language detectives”.</w:t>
            </w:r>
          </w:p>
        </w:tc>
        <w:tc>
          <w:tcPr>
            <w:tcW w:w="2790" w:type="dxa"/>
          </w:tcPr>
          <w:p w:rsidR="00FC3C07" w:rsidRPr="00BD2D27" w:rsidRDefault="00FC3C07" w:rsidP="009D5D83">
            <w:pPr>
              <w:rPr>
                <w:rFonts w:ascii="Century Gothic" w:hAnsi="Century Gothic"/>
                <w:b/>
                <w:bCs/>
                <w:sz w:val="18"/>
                <w:szCs w:val="18"/>
              </w:rPr>
            </w:pPr>
            <w:r w:rsidRPr="00BD2D27">
              <w:rPr>
                <w:rFonts w:ascii="Century Gothic" w:hAnsi="Century Gothic"/>
                <w:sz w:val="18"/>
                <w:szCs w:val="18"/>
              </w:rPr>
              <w:t>Revisiting and enhancing language learning skills as “language detectives”.</w:t>
            </w:r>
          </w:p>
        </w:tc>
      </w:tr>
      <w:tr w:rsidR="00FC3C07" w:rsidRPr="00BD2D27" w:rsidTr="009D5D83">
        <w:tc>
          <w:tcPr>
            <w:tcW w:w="2789" w:type="dxa"/>
            <w:vMerge/>
          </w:tcPr>
          <w:p w:rsidR="00FC3C07" w:rsidRPr="003D1AF2" w:rsidRDefault="00FC3C07" w:rsidP="009D5D83">
            <w:pPr>
              <w:rPr>
                <w:rFonts w:ascii="Century Gothic" w:hAnsi="Century Gothic"/>
                <w:sz w:val="20"/>
                <w:szCs w:val="20"/>
              </w:rPr>
            </w:pPr>
          </w:p>
        </w:tc>
        <w:tc>
          <w:tcPr>
            <w:tcW w:w="2789" w:type="dxa"/>
          </w:tcPr>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Unit Title:</w:t>
            </w:r>
          </w:p>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Animals</w:t>
            </w:r>
          </w:p>
        </w:tc>
        <w:tc>
          <w:tcPr>
            <w:tcW w:w="2790" w:type="dxa"/>
          </w:tcPr>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Unit Title:</w:t>
            </w:r>
          </w:p>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 xml:space="preserve">Epiphany, </w:t>
            </w:r>
          </w:p>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Alien family tree and faces</w:t>
            </w:r>
          </w:p>
        </w:tc>
        <w:tc>
          <w:tcPr>
            <w:tcW w:w="2790" w:type="dxa"/>
          </w:tcPr>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Unit Title:</w:t>
            </w:r>
          </w:p>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Healthy Eating</w:t>
            </w:r>
          </w:p>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 xml:space="preserve">Going to the market </w:t>
            </w:r>
          </w:p>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Fruit salad recipe</w:t>
            </w:r>
          </w:p>
        </w:tc>
        <w:tc>
          <w:tcPr>
            <w:tcW w:w="2790" w:type="dxa"/>
          </w:tcPr>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Unit Title:</w:t>
            </w:r>
          </w:p>
          <w:p w:rsidR="00FC3C07" w:rsidRPr="00BD2D27" w:rsidRDefault="00FC3C07" w:rsidP="009D5D83">
            <w:pPr>
              <w:rPr>
                <w:rFonts w:ascii="Century Gothic" w:hAnsi="Century Gothic"/>
                <w:b/>
                <w:bCs/>
                <w:sz w:val="18"/>
                <w:szCs w:val="18"/>
              </w:rPr>
            </w:pPr>
            <w:r w:rsidRPr="00BD2D27">
              <w:rPr>
                <w:rFonts w:ascii="Century Gothic" w:hAnsi="Century Gothic"/>
                <w:b/>
                <w:bCs/>
                <w:sz w:val="18"/>
                <w:szCs w:val="18"/>
              </w:rPr>
              <w:t>Investigating sports</w:t>
            </w:r>
          </w:p>
        </w:tc>
      </w:tr>
      <w:tr w:rsidR="00FC3C07" w:rsidRPr="00BD2D27" w:rsidTr="009D5D83">
        <w:tc>
          <w:tcPr>
            <w:tcW w:w="2789" w:type="dxa"/>
            <w:vMerge/>
          </w:tcPr>
          <w:p w:rsidR="00FC3C07" w:rsidRPr="003D1AF2" w:rsidRDefault="00FC3C07" w:rsidP="009D5D83">
            <w:pPr>
              <w:rPr>
                <w:rFonts w:ascii="Century Gothic" w:hAnsi="Century Gothic"/>
                <w:sz w:val="20"/>
                <w:szCs w:val="20"/>
              </w:rPr>
            </w:pPr>
          </w:p>
        </w:tc>
        <w:tc>
          <w:tcPr>
            <w:tcW w:w="2789" w:type="dxa"/>
          </w:tcPr>
          <w:p w:rsidR="00FC3C07" w:rsidRPr="00BD2D27" w:rsidRDefault="00FC3C07" w:rsidP="009D5D83">
            <w:pPr>
              <w:rPr>
                <w:rFonts w:ascii="Century Gothic" w:hAnsi="Century Gothic"/>
                <w:sz w:val="18"/>
                <w:szCs w:val="18"/>
              </w:rPr>
            </w:pPr>
            <w:r w:rsidRPr="00BD2D27">
              <w:rPr>
                <w:rFonts w:ascii="Century Gothic" w:hAnsi="Century Gothic"/>
                <w:sz w:val="18"/>
                <w:szCs w:val="18"/>
              </w:rPr>
              <w:t xml:space="preserve">Animals we see around us </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First focus on nouns in the target language.</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Simple investigations of singular nouns used with indefinite articles.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Expressing likes using “My favourite animal is…”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Speaking and writing silly sentences about animals and habitats to practise use of nouns.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Begin to explore use of bilingual dictionaries as word reference tools and find new animal nous to create fantastical animals.</w:t>
            </w:r>
          </w:p>
          <w:p w:rsidR="00FC3C07" w:rsidRPr="00BD2D27" w:rsidRDefault="00FC3C07" w:rsidP="009D5D83">
            <w:pPr>
              <w:rPr>
                <w:rFonts w:ascii="Century Gothic" w:hAnsi="Century Gothic"/>
                <w:sz w:val="18"/>
                <w:szCs w:val="18"/>
              </w:rPr>
            </w:pPr>
          </w:p>
        </w:tc>
        <w:tc>
          <w:tcPr>
            <w:tcW w:w="2790" w:type="dxa"/>
          </w:tcPr>
          <w:p w:rsidR="00FC3C07" w:rsidRPr="00BD2D27" w:rsidRDefault="00FC3C07" w:rsidP="009D5D83">
            <w:pPr>
              <w:rPr>
                <w:rFonts w:ascii="Century Gothic" w:hAnsi="Century Gothic"/>
                <w:sz w:val="18"/>
                <w:szCs w:val="18"/>
              </w:rPr>
            </w:pPr>
            <w:r w:rsidRPr="00BD2D27">
              <w:rPr>
                <w:rFonts w:ascii="Century Gothic" w:hAnsi="Century Gothic"/>
                <w:sz w:val="18"/>
                <w:szCs w:val="18"/>
              </w:rPr>
              <w:t>Cultural focus on target language Epiphany celebrations. Cultural similarities and differences.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Members of a family. First proper introduction to the PLN alien family and pets.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Practise asking and giving a name.</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Use of face part nouns to describe a face.</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Design an alien or monster face.</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Numbers and colours to describe face parts.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 xml:space="preserve">Begin to explore position of adjectives.  </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 xml:space="preserve">Use of bilingual dictionaries: adjectives. </w:t>
            </w:r>
          </w:p>
        </w:tc>
        <w:tc>
          <w:tcPr>
            <w:tcW w:w="2790" w:type="dxa"/>
          </w:tcPr>
          <w:p w:rsidR="00FC3C07" w:rsidRPr="00BD2D27" w:rsidRDefault="00FC3C07" w:rsidP="009D5D83">
            <w:pPr>
              <w:rPr>
                <w:rFonts w:ascii="Century Gothic" w:hAnsi="Century Gothic"/>
                <w:sz w:val="18"/>
                <w:szCs w:val="18"/>
              </w:rPr>
            </w:pPr>
            <w:r w:rsidRPr="00BD2D27">
              <w:rPr>
                <w:rFonts w:ascii="Century Gothic" w:hAnsi="Century Gothic"/>
                <w:sz w:val="18"/>
                <w:szCs w:val="18"/>
              </w:rPr>
              <w:t>Revisit fruit and vegetable nouns and extend with unfamiliar language.</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Revisit and practise shopping dialogue and extend with quantities and plural nouns.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Revisit and practise classroom commands and explore and use unfamiliar verbs and commands to create own fruit salads as spoken and written descriptions.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 xml:space="preserve">Use of bilingual dictionaries to find new language for individual creative writing. </w:t>
            </w:r>
          </w:p>
        </w:tc>
        <w:tc>
          <w:tcPr>
            <w:tcW w:w="2790" w:type="dxa"/>
          </w:tcPr>
          <w:p w:rsidR="00FC3C07" w:rsidRPr="00BD2D27" w:rsidRDefault="00FC3C07" w:rsidP="009D5D83">
            <w:pPr>
              <w:rPr>
                <w:rFonts w:ascii="Century Gothic" w:hAnsi="Century Gothic"/>
                <w:sz w:val="18"/>
                <w:szCs w:val="18"/>
              </w:rPr>
            </w:pPr>
            <w:r w:rsidRPr="00BD2D27">
              <w:rPr>
                <w:rFonts w:ascii="Century Gothic" w:hAnsi="Century Gothic"/>
                <w:sz w:val="18"/>
                <w:szCs w:val="18"/>
              </w:rPr>
              <w:t>Recall and revisit how to say and write an extended sentence about a like/dislike or preference with a conjunction and a reason and a sport noun.</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Cultural exploration of target language specific sports.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 xml:space="preserve">Explore and practise use of verb to play in present tense in target language. </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Reading comprehension about sports and preferences.</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Revisit, recall and extend nouns for clothes and use of adjectives to create a school sports kit.</w:t>
            </w:r>
          </w:p>
          <w:p w:rsidR="00FC3C07" w:rsidRPr="00BD2D27" w:rsidRDefault="00FC3C07" w:rsidP="009D5D83">
            <w:pPr>
              <w:rPr>
                <w:rFonts w:ascii="Century Gothic" w:hAnsi="Century Gothic"/>
                <w:sz w:val="18"/>
                <w:szCs w:val="18"/>
              </w:rPr>
            </w:pPr>
            <w:r w:rsidRPr="00BD2D27">
              <w:rPr>
                <w:rFonts w:ascii="Century Gothic" w:hAnsi="Century Gothic"/>
                <w:sz w:val="18"/>
                <w:szCs w:val="18"/>
              </w:rPr>
              <w:t>Bilingual dictionary use.</w:t>
            </w:r>
          </w:p>
        </w:tc>
      </w:tr>
    </w:tbl>
    <w:p w:rsidR="00FC3C07" w:rsidRDefault="00FC3C07"/>
    <w:tbl>
      <w:tblPr>
        <w:tblStyle w:val="TableGrid"/>
        <w:tblW w:w="0" w:type="auto"/>
        <w:tblLook w:val="04A0" w:firstRow="1" w:lastRow="0" w:firstColumn="1" w:lastColumn="0" w:noHBand="0" w:noVBand="1"/>
      </w:tblPr>
      <w:tblGrid>
        <w:gridCol w:w="2789"/>
        <w:gridCol w:w="2789"/>
        <w:gridCol w:w="2790"/>
        <w:gridCol w:w="2790"/>
        <w:gridCol w:w="2790"/>
      </w:tblGrid>
      <w:tr w:rsidR="00FC3C07" w:rsidRPr="003D1AF2" w:rsidTr="00FC3C07">
        <w:tc>
          <w:tcPr>
            <w:tcW w:w="13948" w:type="dxa"/>
            <w:gridSpan w:val="5"/>
            <w:shd w:val="clear" w:color="auto" w:fill="9CC2E5" w:themeFill="accent1" w:themeFillTint="99"/>
          </w:tcPr>
          <w:p w:rsidR="00FC3C07" w:rsidRPr="003D1AF2" w:rsidRDefault="00FC3C07" w:rsidP="00A07645">
            <w:pPr>
              <w:jc w:val="center"/>
              <w:rPr>
                <w:rFonts w:ascii="Century Gothic" w:hAnsi="Century Gothic"/>
                <w:b/>
                <w:bCs/>
                <w:sz w:val="20"/>
                <w:szCs w:val="20"/>
              </w:rPr>
            </w:pPr>
            <w:r w:rsidRPr="00C55BB5">
              <w:rPr>
                <w:rFonts w:ascii="Century Gothic" w:hAnsi="Century Gothic"/>
                <w:b/>
                <w:bCs/>
                <w:color w:val="FFFFFF" w:themeColor="background1"/>
                <w:sz w:val="28"/>
                <w:szCs w:val="28"/>
              </w:rPr>
              <w:lastRenderedPageBreak/>
              <w:t xml:space="preserve">KS2 Curriculum Overview: </w:t>
            </w:r>
            <w:r w:rsidR="00A07645">
              <w:rPr>
                <w:rFonts w:ascii="Century Gothic" w:hAnsi="Century Gothic"/>
                <w:b/>
                <w:bCs/>
                <w:color w:val="FFFFFF" w:themeColor="background1"/>
                <w:sz w:val="28"/>
                <w:szCs w:val="28"/>
              </w:rPr>
              <w:t>Years 3-6</w:t>
            </w:r>
            <w:r w:rsidRPr="00C55BB5">
              <w:rPr>
                <w:rFonts w:ascii="Century Gothic" w:hAnsi="Century Gothic"/>
                <w:b/>
                <w:bCs/>
                <w:color w:val="FFFFFF" w:themeColor="background1"/>
                <w:sz w:val="28"/>
                <w:szCs w:val="28"/>
              </w:rPr>
              <w:t xml:space="preserve"> in Spring Two</w:t>
            </w:r>
          </w:p>
        </w:tc>
      </w:tr>
      <w:tr w:rsidR="00FC3C07" w:rsidRPr="003D1AF2" w:rsidTr="009D5D83">
        <w:tc>
          <w:tcPr>
            <w:tcW w:w="2789" w:type="dxa"/>
          </w:tcPr>
          <w:p w:rsidR="00FC3C07" w:rsidRPr="003D1AF2" w:rsidRDefault="00FC3C07" w:rsidP="009D5D83">
            <w:pPr>
              <w:rPr>
                <w:rFonts w:ascii="Century Gothic" w:hAnsi="Century Gothic"/>
                <w:b/>
                <w:bCs/>
                <w:sz w:val="20"/>
                <w:szCs w:val="20"/>
              </w:rPr>
            </w:pPr>
            <w:r w:rsidRPr="003D1AF2">
              <w:rPr>
                <w:rFonts w:ascii="Century Gothic" w:hAnsi="Century Gothic"/>
                <w:b/>
                <w:bCs/>
                <w:sz w:val="20"/>
                <w:szCs w:val="20"/>
              </w:rPr>
              <w:t xml:space="preserve">Overview of teaching and learning approach  </w:t>
            </w:r>
          </w:p>
        </w:tc>
        <w:tc>
          <w:tcPr>
            <w:tcW w:w="11159" w:type="dxa"/>
            <w:gridSpan w:val="4"/>
          </w:tcPr>
          <w:p w:rsidR="00FC3C07" w:rsidRPr="003D1AF2" w:rsidRDefault="00FC3C07" w:rsidP="009D5D83">
            <w:pPr>
              <w:rPr>
                <w:rFonts w:ascii="Century Gothic" w:hAnsi="Century Gothic"/>
                <w:sz w:val="20"/>
                <w:szCs w:val="20"/>
              </w:rPr>
            </w:pPr>
            <w:r w:rsidRPr="003D1AF2">
              <w:rPr>
                <w:rFonts w:ascii="Century Gothic" w:hAnsi="Century Gothic"/>
                <w:sz w:val="20"/>
                <w:szCs w:val="20"/>
              </w:rPr>
              <w:t>Throughout the SOW there are opportunities to introduce and practise appropriate target language vocabulary, to identify and use nouns, adjectives, verbs, prepositions, and conjunctions</w:t>
            </w:r>
            <w:r>
              <w:rPr>
                <w:rFonts w:ascii="Century Gothic" w:hAnsi="Century Gothic"/>
                <w:sz w:val="20"/>
                <w:szCs w:val="20"/>
              </w:rPr>
              <w:t xml:space="preserve"> in the target language</w:t>
            </w:r>
            <w:r w:rsidRPr="003D1AF2">
              <w:rPr>
                <w:rFonts w:ascii="Century Gothic" w:hAnsi="Century Gothic"/>
                <w:sz w:val="20"/>
                <w:szCs w:val="20"/>
              </w:rPr>
              <w:t>, to explore</w:t>
            </w:r>
            <w:r>
              <w:rPr>
                <w:rFonts w:ascii="Century Gothic" w:hAnsi="Century Gothic"/>
                <w:sz w:val="20"/>
                <w:szCs w:val="20"/>
              </w:rPr>
              <w:t xml:space="preserve"> and build</w:t>
            </w:r>
            <w:r w:rsidRPr="003D1AF2">
              <w:rPr>
                <w:rFonts w:ascii="Century Gothic" w:hAnsi="Century Gothic"/>
                <w:sz w:val="20"/>
                <w:szCs w:val="20"/>
              </w:rPr>
              <w:t xml:space="preserve"> a secure understanding of the target language</w:t>
            </w:r>
            <w:r>
              <w:rPr>
                <w:rFonts w:ascii="Century Gothic" w:hAnsi="Century Gothic"/>
                <w:sz w:val="20"/>
                <w:szCs w:val="20"/>
              </w:rPr>
              <w:t xml:space="preserve"> phonics, and to find out more about the culture of the target language countries</w:t>
            </w:r>
            <w:r w:rsidRPr="003D1AF2">
              <w:rPr>
                <w:rFonts w:ascii="Century Gothic" w:hAnsi="Century Gothic"/>
                <w:sz w:val="20"/>
                <w:szCs w:val="20"/>
              </w:rPr>
              <w:t>.</w:t>
            </w:r>
            <w:r>
              <w:rPr>
                <w:rFonts w:ascii="Century Gothic" w:hAnsi="Century Gothic"/>
                <w:sz w:val="20"/>
                <w:szCs w:val="20"/>
              </w:rPr>
              <w:t xml:space="preserve"> There is access to native speaker pronunciation in every lesson.</w:t>
            </w:r>
          </w:p>
          <w:p w:rsidR="00FC3C07" w:rsidRPr="003D1AF2" w:rsidRDefault="00FC3C07" w:rsidP="009D5D83">
            <w:pPr>
              <w:rPr>
                <w:rFonts w:ascii="Century Gothic" w:hAnsi="Century Gothic"/>
                <w:sz w:val="20"/>
                <w:szCs w:val="20"/>
              </w:rPr>
            </w:pPr>
            <w:r w:rsidRPr="003D1AF2">
              <w:rPr>
                <w:rFonts w:ascii="Century Gothic" w:hAnsi="Century Gothic"/>
                <w:sz w:val="20"/>
                <w:szCs w:val="20"/>
              </w:rPr>
              <w:t xml:space="preserve">Progression in vocabulary acquisition, grammar, and phonics, is planned for and built in across the </w:t>
            </w:r>
            <w:r>
              <w:rPr>
                <w:rFonts w:ascii="Century Gothic" w:hAnsi="Century Gothic"/>
                <w:sz w:val="20"/>
                <w:szCs w:val="20"/>
              </w:rPr>
              <w:t xml:space="preserve">4 </w:t>
            </w:r>
            <w:r w:rsidRPr="003D1AF2">
              <w:rPr>
                <w:rFonts w:ascii="Century Gothic" w:hAnsi="Century Gothic"/>
                <w:sz w:val="20"/>
                <w:szCs w:val="20"/>
              </w:rPr>
              <w:t>stages</w:t>
            </w:r>
            <w:r>
              <w:rPr>
                <w:rFonts w:ascii="Century Gothic" w:hAnsi="Century Gothic"/>
                <w:sz w:val="20"/>
                <w:szCs w:val="20"/>
              </w:rPr>
              <w:t>.</w:t>
            </w:r>
            <w:r w:rsidRPr="003D1AF2">
              <w:rPr>
                <w:rFonts w:ascii="Century Gothic" w:hAnsi="Century Gothic"/>
                <w:sz w:val="20"/>
                <w:szCs w:val="20"/>
              </w:rPr>
              <w:t xml:space="preserve"> </w:t>
            </w:r>
          </w:p>
          <w:p w:rsidR="00FC3C07" w:rsidRDefault="00FC3C07" w:rsidP="009D5D83">
            <w:pPr>
              <w:rPr>
                <w:rFonts w:ascii="Century Gothic" w:hAnsi="Century Gothic"/>
                <w:sz w:val="20"/>
                <w:szCs w:val="20"/>
              </w:rPr>
            </w:pPr>
            <w:r>
              <w:rPr>
                <w:rFonts w:ascii="Century Gothic" w:hAnsi="Century Gothic"/>
                <w:sz w:val="20"/>
                <w:szCs w:val="20"/>
              </w:rPr>
              <w:t>L</w:t>
            </w:r>
            <w:r w:rsidRPr="003D1AF2">
              <w:rPr>
                <w:rFonts w:ascii="Century Gothic" w:hAnsi="Century Gothic"/>
                <w:sz w:val="20"/>
                <w:szCs w:val="20"/>
              </w:rPr>
              <w:t>anguage learning skills and links between languages and literacy</w:t>
            </w:r>
            <w:r>
              <w:rPr>
                <w:rFonts w:ascii="Century Gothic" w:hAnsi="Century Gothic"/>
                <w:sz w:val="20"/>
                <w:szCs w:val="20"/>
              </w:rPr>
              <w:t xml:space="preserve"> are explored age and stage appropriately. </w:t>
            </w:r>
          </w:p>
          <w:p w:rsidR="00FC3C07" w:rsidRPr="003D1AF2" w:rsidRDefault="00FC3C07" w:rsidP="009D5D83">
            <w:pPr>
              <w:rPr>
                <w:rFonts w:ascii="Century Gothic" w:hAnsi="Century Gothic"/>
                <w:sz w:val="20"/>
                <w:szCs w:val="20"/>
              </w:rPr>
            </w:pPr>
            <w:r>
              <w:rPr>
                <w:rFonts w:ascii="Century Gothic" w:hAnsi="Century Gothic"/>
                <w:sz w:val="20"/>
                <w:szCs w:val="20"/>
              </w:rPr>
              <w:t xml:space="preserve">Within the body of the lessons there are planned for /suggested opportunities to sing, play games, perform, develop extended writing (Rainbow Writing), keep a record, and make links across the curriculum. </w:t>
            </w:r>
          </w:p>
        </w:tc>
      </w:tr>
      <w:tr w:rsidR="00FC3C07" w:rsidRPr="007B2340" w:rsidTr="00FC3C07">
        <w:tc>
          <w:tcPr>
            <w:tcW w:w="2789" w:type="dxa"/>
            <w:vMerge w:val="restart"/>
          </w:tcPr>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Default="00FC3C07" w:rsidP="009D5D83">
            <w:pPr>
              <w:rPr>
                <w:rFonts w:ascii="Century Gothic" w:hAnsi="Century Gothic"/>
                <w:b/>
                <w:bCs/>
                <w:sz w:val="20"/>
                <w:szCs w:val="20"/>
              </w:rPr>
            </w:pPr>
          </w:p>
          <w:p w:rsidR="00FC3C07" w:rsidRPr="003D1AF2" w:rsidRDefault="00FC3C07" w:rsidP="009D5D83">
            <w:pPr>
              <w:rPr>
                <w:rFonts w:ascii="Century Gothic" w:hAnsi="Century Gothic"/>
                <w:b/>
                <w:bCs/>
                <w:sz w:val="20"/>
                <w:szCs w:val="20"/>
              </w:rPr>
            </w:pPr>
            <w:r>
              <w:rPr>
                <w:rFonts w:ascii="Century Gothic" w:hAnsi="Century Gothic"/>
                <w:b/>
                <w:bCs/>
                <w:sz w:val="20"/>
                <w:szCs w:val="20"/>
              </w:rPr>
              <w:t>Spring Two</w:t>
            </w:r>
            <w:r w:rsidRPr="003D1AF2">
              <w:rPr>
                <w:rFonts w:ascii="Century Gothic" w:hAnsi="Century Gothic"/>
                <w:b/>
                <w:bCs/>
                <w:sz w:val="20"/>
                <w:szCs w:val="20"/>
              </w:rPr>
              <w:t xml:space="preserve"> </w:t>
            </w:r>
          </w:p>
          <w:p w:rsidR="00FC3C07" w:rsidRPr="003D1AF2" w:rsidRDefault="00FC3C07" w:rsidP="009D5D83">
            <w:pPr>
              <w:rPr>
                <w:rFonts w:ascii="Century Gothic" w:hAnsi="Century Gothic"/>
                <w:sz w:val="20"/>
                <w:szCs w:val="20"/>
              </w:rPr>
            </w:pPr>
          </w:p>
          <w:p w:rsidR="00FC3C07" w:rsidRPr="003D1AF2" w:rsidRDefault="00FC3C07" w:rsidP="009D5D83">
            <w:pPr>
              <w:rPr>
                <w:rFonts w:ascii="Century Gothic" w:hAnsi="Century Gothic"/>
                <w:sz w:val="20"/>
                <w:szCs w:val="20"/>
              </w:rPr>
            </w:pPr>
          </w:p>
          <w:p w:rsidR="00FC3C07" w:rsidRPr="003D1AF2" w:rsidRDefault="00FC3C07" w:rsidP="009D5D83">
            <w:pPr>
              <w:rPr>
                <w:rFonts w:ascii="Century Gothic" w:hAnsi="Century Gothic"/>
                <w:b/>
                <w:bCs/>
                <w:sz w:val="20"/>
                <w:szCs w:val="20"/>
              </w:rPr>
            </w:pPr>
          </w:p>
        </w:tc>
        <w:tc>
          <w:tcPr>
            <w:tcW w:w="2789" w:type="dxa"/>
            <w:shd w:val="clear" w:color="auto" w:fill="9CC2E5" w:themeFill="accent1" w:themeFillTint="99"/>
          </w:tcPr>
          <w:p w:rsidR="00FC3C07" w:rsidRPr="007B2340"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3</w:t>
            </w:r>
          </w:p>
        </w:tc>
        <w:tc>
          <w:tcPr>
            <w:tcW w:w="2790" w:type="dxa"/>
            <w:shd w:val="clear" w:color="auto" w:fill="9CC2E5" w:themeFill="accent1" w:themeFillTint="99"/>
          </w:tcPr>
          <w:p w:rsidR="00FC3C07" w:rsidRPr="007B2340"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4</w:t>
            </w:r>
          </w:p>
        </w:tc>
        <w:tc>
          <w:tcPr>
            <w:tcW w:w="2790" w:type="dxa"/>
            <w:shd w:val="clear" w:color="auto" w:fill="9CC2E5" w:themeFill="accent1" w:themeFillTint="99"/>
          </w:tcPr>
          <w:p w:rsidR="00FC3C07" w:rsidRPr="007B2340"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5</w:t>
            </w:r>
          </w:p>
        </w:tc>
        <w:tc>
          <w:tcPr>
            <w:tcW w:w="2790" w:type="dxa"/>
            <w:shd w:val="clear" w:color="auto" w:fill="9CC2E5" w:themeFill="accent1" w:themeFillTint="99"/>
          </w:tcPr>
          <w:p w:rsidR="00FC3C07" w:rsidRPr="007B2340" w:rsidRDefault="00FC3C07" w:rsidP="009D5D83">
            <w:pPr>
              <w:jc w:val="center"/>
              <w:rPr>
                <w:rFonts w:ascii="Century Gothic" w:hAnsi="Century Gothic"/>
                <w:b/>
                <w:bCs/>
                <w:color w:val="7030A0"/>
                <w:sz w:val="24"/>
                <w:szCs w:val="24"/>
              </w:rPr>
            </w:pPr>
            <w:r w:rsidRPr="00FC3C07">
              <w:rPr>
                <w:rFonts w:ascii="Century Gothic" w:hAnsi="Century Gothic"/>
                <w:b/>
                <w:bCs/>
                <w:sz w:val="24"/>
                <w:szCs w:val="24"/>
              </w:rPr>
              <w:t>YEAR 6</w:t>
            </w:r>
          </w:p>
        </w:tc>
      </w:tr>
      <w:tr w:rsidR="00FC3C07" w:rsidRPr="007B2340" w:rsidTr="009D5D83">
        <w:tc>
          <w:tcPr>
            <w:tcW w:w="2789" w:type="dxa"/>
            <w:vMerge/>
          </w:tcPr>
          <w:p w:rsidR="00FC3C07" w:rsidRPr="003D1AF2" w:rsidRDefault="00FC3C07" w:rsidP="009D5D83">
            <w:pPr>
              <w:rPr>
                <w:rFonts w:ascii="Century Gothic" w:hAnsi="Century Gothic"/>
                <w:b/>
                <w:bCs/>
                <w:sz w:val="20"/>
                <w:szCs w:val="20"/>
              </w:rPr>
            </w:pPr>
          </w:p>
        </w:tc>
        <w:tc>
          <w:tcPr>
            <w:tcW w:w="2789" w:type="dxa"/>
          </w:tcPr>
          <w:p w:rsidR="00FC3C07" w:rsidRPr="007B2340" w:rsidRDefault="00FC3C07" w:rsidP="009D5D83">
            <w:pPr>
              <w:rPr>
                <w:rFonts w:ascii="Century Gothic" w:hAnsi="Century Gothic"/>
                <w:sz w:val="18"/>
                <w:szCs w:val="18"/>
              </w:rPr>
            </w:pPr>
            <w:r w:rsidRPr="007B2340">
              <w:rPr>
                <w:rFonts w:ascii="Century Gothic" w:hAnsi="Century Gothic"/>
                <w:sz w:val="18"/>
                <w:szCs w:val="18"/>
              </w:rPr>
              <w:t>Beginning to be language detectives and explore language learning skills.</w:t>
            </w:r>
          </w:p>
        </w:tc>
        <w:tc>
          <w:tcPr>
            <w:tcW w:w="2790" w:type="dxa"/>
          </w:tcPr>
          <w:p w:rsidR="00FC3C07" w:rsidRPr="007B2340" w:rsidRDefault="00FC3C07" w:rsidP="009D5D83">
            <w:pPr>
              <w:rPr>
                <w:rFonts w:ascii="Century Gothic" w:hAnsi="Century Gothic"/>
                <w:b/>
                <w:bCs/>
                <w:sz w:val="18"/>
                <w:szCs w:val="18"/>
              </w:rPr>
            </w:pPr>
            <w:r w:rsidRPr="007B2340">
              <w:rPr>
                <w:rFonts w:ascii="Century Gothic" w:hAnsi="Century Gothic"/>
                <w:sz w:val="18"/>
                <w:szCs w:val="18"/>
              </w:rPr>
              <w:t>Revisiting and developing language learning skills as “language detectives”.</w:t>
            </w:r>
          </w:p>
        </w:tc>
        <w:tc>
          <w:tcPr>
            <w:tcW w:w="2790" w:type="dxa"/>
          </w:tcPr>
          <w:p w:rsidR="00FC3C07" w:rsidRPr="007B2340" w:rsidRDefault="00FC3C07" w:rsidP="009D5D83">
            <w:pPr>
              <w:rPr>
                <w:rFonts w:ascii="Century Gothic" w:hAnsi="Century Gothic"/>
                <w:b/>
                <w:bCs/>
                <w:sz w:val="18"/>
                <w:szCs w:val="18"/>
              </w:rPr>
            </w:pPr>
            <w:r w:rsidRPr="007B2340">
              <w:rPr>
                <w:rFonts w:ascii="Century Gothic" w:hAnsi="Century Gothic"/>
                <w:sz w:val="18"/>
                <w:szCs w:val="18"/>
              </w:rPr>
              <w:t>Revisiting and extending language learning skills as “language detectives”.</w:t>
            </w:r>
          </w:p>
        </w:tc>
        <w:tc>
          <w:tcPr>
            <w:tcW w:w="2790" w:type="dxa"/>
          </w:tcPr>
          <w:p w:rsidR="00FC3C07" w:rsidRPr="007B2340" w:rsidRDefault="00FC3C07" w:rsidP="009D5D83">
            <w:pPr>
              <w:rPr>
                <w:rFonts w:ascii="Century Gothic" w:hAnsi="Century Gothic"/>
                <w:b/>
                <w:bCs/>
                <w:sz w:val="18"/>
                <w:szCs w:val="18"/>
              </w:rPr>
            </w:pPr>
            <w:r w:rsidRPr="007B2340">
              <w:rPr>
                <w:rFonts w:ascii="Century Gothic" w:hAnsi="Century Gothic"/>
                <w:sz w:val="18"/>
                <w:szCs w:val="18"/>
              </w:rPr>
              <w:t>Revisiting and enhancing language learning skills as “language detectives”.</w:t>
            </w:r>
          </w:p>
        </w:tc>
      </w:tr>
      <w:tr w:rsidR="00FC3C07" w:rsidRPr="007B2340" w:rsidTr="009D5D83">
        <w:tc>
          <w:tcPr>
            <w:tcW w:w="2789" w:type="dxa"/>
            <w:vMerge/>
          </w:tcPr>
          <w:p w:rsidR="00FC3C07" w:rsidRPr="003D1AF2" w:rsidRDefault="00FC3C07" w:rsidP="009D5D83">
            <w:pPr>
              <w:rPr>
                <w:rFonts w:ascii="Century Gothic" w:hAnsi="Century Gothic"/>
                <w:sz w:val="20"/>
                <w:szCs w:val="20"/>
              </w:rPr>
            </w:pPr>
          </w:p>
        </w:tc>
        <w:tc>
          <w:tcPr>
            <w:tcW w:w="2789" w:type="dxa"/>
          </w:tcPr>
          <w:p w:rsidR="00FC3C07" w:rsidRPr="007B2340" w:rsidRDefault="00FC3C07" w:rsidP="009D5D83">
            <w:pPr>
              <w:rPr>
                <w:rFonts w:ascii="Century Gothic" w:hAnsi="Century Gothic"/>
                <w:b/>
                <w:bCs/>
                <w:sz w:val="18"/>
                <w:szCs w:val="18"/>
              </w:rPr>
            </w:pPr>
            <w:r w:rsidRPr="007B2340">
              <w:rPr>
                <w:rFonts w:ascii="Century Gothic" w:hAnsi="Century Gothic"/>
                <w:b/>
                <w:bCs/>
                <w:sz w:val="18"/>
                <w:szCs w:val="18"/>
              </w:rPr>
              <w:t>Unit Title:</w:t>
            </w:r>
          </w:p>
          <w:p w:rsidR="00FC3C07" w:rsidRPr="007B2340" w:rsidRDefault="00FC3C07" w:rsidP="009D5D83">
            <w:pPr>
              <w:rPr>
                <w:rFonts w:ascii="Century Gothic" w:hAnsi="Century Gothic"/>
                <w:b/>
                <w:bCs/>
                <w:sz w:val="18"/>
                <w:szCs w:val="18"/>
              </w:rPr>
            </w:pPr>
            <w:r w:rsidRPr="007B2340">
              <w:rPr>
                <w:rFonts w:ascii="Century Gothic" w:hAnsi="Century Gothic"/>
                <w:b/>
                <w:bCs/>
                <w:sz w:val="18"/>
                <w:szCs w:val="18"/>
              </w:rPr>
              <w:t>Carnival, using numbers, Easter time</w:t>
            </w:r>
          </w:p>
        </w:tc>
        <w:tc>
          <w:tcPr>
            <w:tcW w:w="2790" w:type="dxa"/>
          </w:tcPr>
          <w:p w:rsidR="00FC3C07" w:rsidRPr="007B2340" w:rsidRDefault="00FC3C07" w:rsidP="009D5D83">
            <w:pPr>
              <w:rPr>
                <w:rFonts w:ascii="Century Gothic" w:hAnsi="Century Gothic"/>
                <w:b/>
                <w:bCs/>
                <w:sz w:val="18"/>
                <w:szCs w:val="18"/>
              </w:rPr>
            </w:pPr>
            <w:r w:rsidRPr="007B2340">
              <w:rPr>
                <w:rFonts w:ascii="Century Gothic" w:hAnsi="Century Gothic"/>
                <w:b/>
                <w:bCs/>
                <w:sz w:val="18"/>
                <w:szCs w:val="18"/>
              </w:rPr>
              <w:t>Unit Title:</w:t>
            </w:r>
          </w:p>
          <w:p w:rsidR="00FC3C07" w:rsidRPr="007B2340" w:rsidRDefault="00FC3C07" w:rsidP="009D5D83">
            <w:pPr>
              <w:rPr>
                <w:rFonts w:ascii="Century Gothic" w:hAnsi="Century Gothic"/>
                <w:b/>
                <w:bCs/>
                <w:sz w:val="18"/>
                <w:szCs w:val="18"/>
              </w:rPr>
            </w:pPr>
            <w:r w:rsidRPr="007B2340">
              <w:rPr>
                <w:rFonts w:ascii="Century Gothic" w:hAnsi="Century Gothic"/>
                <w:b/>
                <w:bCs/>
                <w:sz w:val="18"/>
                <w:szCs w:val="18"/>
              </w:rPr>
              <w:t>Face and body parts</w:t>
            </w:r>
          </w:p>
        </w:tc>
        <w:tc>
          <w:tcPr>
            <w:tcW w:w="2790" w:type="dxa"/>
          </w:tcPr>
          <w:p w:rsidR="00FC3C07" w:rsidRPr="007B2340" w:rsidRDefault="00FC3C07" w:rsidP="009D5D83">
            <w:pPr>
              <w:rPr>
                <w:rFonts w:ascii="Century Gothic" w:hAnsi="Century Gothic"/>
                <w:b/>
                <w:bCs/>
                <w:sz w:val="18"/>
                <w:szCs w:val="18"/>
              </w:rPr>
            </w:pPr>
            <w:r w:rsidRPr="007B2340">
              <w:rPr>
                <w:rFonts w:ascii="Century Gothic" w:hAnsi="Century Gothic"/>
                <w:b/>
                <w:bCs/>
                <w:sz w:val="18"/>
                <w:szCs w:val="18"/>
              </w:rPr>
              <w:t>Unit Title:</w:t>
            </w:r>
          </w:p>
          <w:p w:rsidR="00FC3C07" w:rsidRPr="007B2340" w:rsidRDefault="00FC3C07" w:rsidP="009D5D83">
            <w:pPr>
              <w:rPr>
                <w:rFonts w:ascii="Century Gothic" w:hAnsi="Century Gothic"/>
                <w:b/>
                <w:bCs/>
                <w:sz w:val="18"/>
                <w:szCs w:val="18"/>
              </w:rPr>
            </w:pPr>
            <w:r w:rsidRPr="007B2340">
              <w:rPr>
                <w:rFonts w:ascii="Century Gothic" w:hAnsi="Century Gothic"/>
                <w:b/>
                <w:bCs/>
                <w:sz w:val="18"/>
                <w:szCs w:val="18"/>
              </w:rPr>
              <w:t>Clothes, colours, fancy dress</w:t>
            </w:r>
          </w:p>
        </w:tc>
        <w:tc>
          <w:tcPr>
            <w:tcW w:w="2790" w:type="dxa"/>
          </w:tcPr>
          <w:p w:rsidR="00FC3C07" w:rsidRPr="007B2340" w:rsidRDefault="00FC3C07" w:rsidP="009D5D83">
            <w:pPr>
              <w:rPr>
                <w:rFonts w:ascii="Century Gothic" w:hAnsi="Century Gothic"/>
                <w:b/>
                <w:bCs/>
                <w:sz w:val="18"/>
                <w:szCs w:val="18"/>
              </w:rPr>
            </w:pPr>
            <w:r w:rsidRPr="007B2340">
              <w:rPr>
                <w:rFonts w:ascii="Century Gothic" w:hAnsi="Century Gothic"/>
                <w:b/>
                <w:bCs/>
                <w:sz w:val="18"/>
                <w:szCs w:val="18"/>
              </w:rPr>
              <w:t>Unit Title:</w:t>
            </w:r>
          </w:p>
          <w:p w:rsidR="00FC3C07" w:rsidRPr="007B2340" w:rsidRDefault="00FC3C07" w:rsidP="009D5D83">
            <w:pPr>
              <w:rPr>
                <w:rFonts w:ascii="Century Gothic" w:hAnsi="Century Gothic"/>
                <w:b/>
                <w:bCs/>
                <w:sz w:val="18"/>
                <w:szCs w:val="18"/>
              </w:rPr>
            </w:pPr>
            <w:r w:rsidRPr="007B2340">
              <w:rPr>
                <w:rFonts w:ascii="Century Gothic" w:hAnsi="Century Gothic"/>
                <w:b/>
                <w:bCs/>
                <w:sz w:val="18"/>
                <w:szCs w:val="18"/>
              </w:rPr>
              <w:t>At the funfair, my favourite things, a tradition</w:t>
            </w:r>
          </w:p>
        </w:tc>
      </w:tr>
      <w:tr w:rsidR="00FC3C07" w:rsidRPr="007B2340" w:rsidTr="009D5D83">
        <w:tc>
          <w:tcPr>
            <w:tcW w:w="2789" w:type="dxa"/>
            <w:vMerge/>
          </w:tcPr>
          <w:p w:rsidR="00FC3C07" w:rsidRPr="003D1AF2" w:rsidRDefault="00FC3C07" w:rsidP="009D5D83">
            <w:pPr>
              <w:rPr>
                <w:rFonts w:ascii="Century Gothic" w:hAnsi="Century Gothic"/>
                <w:sz w:val="20"/>
                <w:szCs w:val="20"/>
              </w:rPr>
            </w:pPr>
          </w:p>
        </w:tc>
        <w:tc>
          <w:tcPr>
            <w:tcW w:w="2789" w:type="dxa"/>
          </w:tcPr>
          <w:p w:rsidR="00FC3C07" w:rsidRPr="007B2340" w:rsidRDefault="00FC3C07" w:rsidP="009D5D83">
            <w:pPr>
              <w:rPr>
                <w:rFonts w:ascii="Century Gothic" w:hAnsi="Century Gothic"/>
                <w:sz w:val="18"/>
                <w:szCs w:val="18"/>
              </w:rPr>
            </w:pPr>
            <w:r w:rsidRPr="007B2340">
              <w:rPr>
                <w:rFonts w:ascii="Century Gothic" w:hAnsi="Century Gothic"/>
                <w:sz w:val="18"/>
                <w:szCs w:val="18"/>
              </w:rPr>
              <w:t>Explore carnival with animals and fancy dress.</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Opportunity to revisit, practise language learning skills with familiar language and consolidate early stages of sound spelling links and core personal information.</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Revisit and extend numbers (11-15) and look for language links.</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Practise colours.</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and extended with rainbow. Begin to use bilingual dictionaries to find colour associated nouns.</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Go on an Easter egg hunt with colours and numbers.</w:t>
            </w:r>
          </w:p>
        </w:tc>
        <w:tc>
          <w:tcPr>
            <w:tcW w:w="2790" w:type="dxa"/>
          </w:tcPr>
          <w:p w:rsidR="00FC3C07" w:rsidRPr="007B2340" w:rsidRDefault="00FC3C07" w:rsidP="009D5D83">
            <w:pPr>
              <w:rPr>
                <w:rFonts w:ascii="Century Gothic" w:hAnsi="Century Gothic"/>
                <w:sz w:val="18"/>
                <w:szCs w:val="18"/>
              </w:rPr>
            </w:pPr>
            <w:r w:rsidRPr="007B2340">
              <w:rPr>
                <w:rFonts w:ascii="Century Gothic" w:hAnsi="Century Gothic"/>
                <w:sz w:val="18"/>
                <w:szCs w:val="18"/>
              </w:rPr>
              <w:t>Revisit and extend spoken and written descriptions of the faces of the alien family members.</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Apply sound spelling knowledge to new nouns for body parts,</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 xml:space="preserve">Apply rules of position and begin to look at adjective agreement with adjectives of colour and size.  </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Create an alien and its spoken and written description.</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Use of bilingual dictionaries: for extension activity to find body parts and adjectives.</w:t>
            </w:r>
          </w:p>
        </w:tc>
        <w:tc>
          <w:tcPr>
            <w:tcW w:w="2790" w:type="dxa"/>
          </w:tcPr>
          <w:p w:rsidR="00FC3C07" w:rsidRPr="007B2340" w:rsidRDefault="00FC3C07" w:rsidP="009D5D83">
            <w:pPr>
              <w:rPr>
                <w:rFonts w:ascii="Century Gothic" w:hAnsi="Century Gothic"/>
                <w:sz w:val="18"/>
                <w:szCs w:val="18"/>
              </w:rPr>
            </w:pPr>
            <w:r w:rsidRPr="007B2340">
              <w:rPr>
                <w:rFonts w:ascii="Century Gothic" w:hAnsi="Century Gothic"/>
                <w:sz w:val="18"/>
                <w:szCs w:val="18"/>
              </w:rPr>
              <w:t>Explore nouns for clothes and adjectives of colour, size to describe clothes. Use familiar and look for unfamiliar language. Use of bilingual dictionaries to find new language for individual creative writing.</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Design fancy dress for a carnival party.</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 xml:space="preserve">Practise the verb “to wear" in the present tense and create spoken and written descriptions, </w:t>
            </w:r>
          </w:p>
        </w:tc>
        <w:tc>
          <w:tcPr>
            <w:tcW w:w="2790" w:type="dxa"/>
          </w:tcPr>
          <w:p w:rsidR="00FC3C07" w:rsidRPr="007B2340" w:rsidRDefault="00FC3C07" w:rsidP="009D5D83">
            <w:pPr>
              <w:rPr>
                <w:rFonts w:ascii="Century Gothic" w:hAnsi="Century Gothic"/>
                <w:sz w:val="18"/>
                <w:szCs w:val="18"/>
              </w:rPr>
            </w:pPr>
            <w:r w:rsidRPr="007B2340">
              <w:rPr>
                <w:rFonts w:ascii="Century Gothic" w:hAnsi="Century Gothic"/>
                <w:sz w:val="18"/>
                <w:szCs w:val="18"/>
              </w:rPr>
              <w:t>Practise expressing likes and dislikes with funfair rides.</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Use language detective skills to understand funfair nouns and make links across languages and culture.</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Bilingual dictionary use.</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Revisit and compile prior learning across the four stages to generate a spoken and /or written personal descriptive piece about hobbies, sports , school, family, likes, dislikes.</w:t>
            </w:r>
          </w:p>
          <w:p w:rsidR="00FC3C07" w:rsidRPr="007B2340" w:rsidRDefault="00FC3C07" w:rsidP="009D5D83">
            <w:pPr>
              <w:rPr>
                <w:rFonts w:ascii="Century Gothic" w:hAnsi="Century Gothic"/>
                <w:sz w:val="18"/>
                <w:szCs w:val="18"/>
              </w:rPr>
            </w:pPr>
            <w:r w:rsidRPr="007B2340">
              <w:rPr>
                <w:rFonts w:ascii="Century Gothic" w:hAnsi="Century Gothic"/>
                <w:sz w:val="18"/>
                <w:szCs w:val="18"/>
              </w:rPr>
              <w:t>Have fun exploring a target language tradition.</w:t>
            </w:r>
          </w:p>
        </w:tc>
      </w:tr>
    </w:tbl>
    <w:p w:rsidR="00FC3C07" w:rsidRDefault="00FC3C07">
      <w:r>
        <w:br w:type="page"/>
      </w:r>
    </w:p>
    <w:tbl>
      <w:tblPr>
        <w:tblStyle w:val="TableGrid"/>
        <w:tblW w:w="0" w:type="auto"/>
        <w:tblLook w:val="04A0" w:firstRow="1" w:lastRow="0" w:firstColumn="1" w:lastColumn="0" w:noHBand="0" w:noVBand="1"/>
      </w:tblPr>
      <w:tblGrid>
        <w:gridCol w:w="2789"/>
        <w:gridCol w:w="2789"/>
        <w:gridCol w:w="2790"/>
        <w:gridCol w:w="2790"/>
        <w:gridCol w:w="2790"/>
      </w:tblGrid>
      <w:tr w:rsidR="00C55BB5" w:rsidRPr="003D1AF2" w:rsidTr="00C55BB5">
        <w:tc>
          <w:tcPr>
            <w:tcW w:w="13948" w:type="dxa"/>
            <w:gridSpan w:val="5"/>
            <w:shd w:val="clear" w:color="auto" w:fill="9CC2E5" w:themeFill="accent1" w:themeFillTint="99"/>
          </w:tcPr>
          <w:p w:rsidR="00C55BB5" w:rsidRPr="003D1AF2" w:rsidRDefault="00C55BB5" w:rsidP="00A07645">
            <w:pPr>
              <w:jc w:val="center"/>
              <w:rPr>
                <w:rFonts w:ascii="Century Gothic" w:hAnsi="Century Gothic"/>
                <w:b/>
                <w:bCs/>
                <w:sz w:val="20"/>
                <w:szCs w:val="20"/>
              </w:rPr>
            </w:pPr>
            <w:r w:rsidRPr="00C55BB5">
              <w:rPr>
                <w:rFonts w:ascii="Century Gothic" w:hAnsi="Century Gothic"/>
                <w:b/>
                <w:bCs/>
                <w:color w:val="FFFFFF" w:themeColor="background1"/>
                <w:sz w:val="24"/>
                <w:szCs w:val="24"/>
              </w:rPr>
              <w:lastRenderedPageBreak/>
              <w:t xml:space="preserve">KS2 Curriculum Overview: </w:t>
            </w:r>
            <w:r w:rsidR="00A07645">
              <w:rPr>
                <w:rFonts w:ascii="Century Gothic" w:hAnsi="Century Gothic"/>
                <w:b/>
                <w:bCs/>
                <w:color w:val="FFFFFF" w:themeColor="background1"/>
                <w:sz w:val="24"/>
                <w:szCs w:val="24"/>
              </w:rPr>
              <w:t>Years 3</w:t>
            </w:r>
            <w:r w:rsidRPr="00C55BB5">
              <w:rPr>
                <w:rFonts w:ascii="Century Gothic" w:hAnsi="Century Gothic"/>
                <w:b/>
                <w:bCs/>
                <w:color w:val="FFFFFF" w:themeColor="background1"/>
                <w:sz w:val="24"/>
                <w:szCs w:val="24"/>
              </w:rPr>
              <w:t xml:space="preserve"> in</w:t>
            </w:r>
            <w:r w:rsidR="00A07645">
              <w:rPr>
                <w:rFonts w:ascii="Century Gothic" w:hAnsi="Century Gothic"/>
                <w:b/>
                <w:bCs/>
                <w:color w:val="FFFFFF" w:themeColor="background1"/>
                <w:sz w:val="24"/>
                <w:szCs w:val="24"/>
              </w:rPr>
              <w:t>-6 in</w:t>
            </w:r>
            <w:r w:rsidRPr="00C55BB5">
              <w:rPr>
                <w:rFonts w:ascii="Century Gothic" w:hAnsi="Century Gothic"/>
                <w:b/>
                <w:bCs/>
                <w:color w:val="FFFFFF" w:themeColor="background1"/>
                <w:sz w:val="24"/>
                <w:szCs w:val="24"/>
              </w:rPr>
              <w:t xml:space="preserve"> Summer One</w:t>
            </w:r>
          </w:p>
        </w:tc>
      </w:tr>
      <w:tr w:rsidR="00C55BB5" w:rsidRPr="003D1AF2" w:rsidTr="009D5D83">
        <w:tc>
          <w:tcPr>
            <w:tcW w:w="2789" w:type="dxa"/>
          </w:tcPr>
          <w:p w:rsidR="00C55BB5" w:rsidRPr="003D1AF2" w:rsidRDefault="00C55BB5" w:rsidP="009D5D83">
            <w:pPr>
              <w:rPr>
                <w:rFonts w:ascii="Century Gothic" w:hAnsi="Century Gothic"/>
                <w:b/>
                <w:bCs/>
                <w:sz w:val="20"/>
                <w:szCs w:val="20"/>
              </w:rPr>
            </w:pPr>
            <w:r w:rsidRPr="003D1AF2">
              <w:rPr>
                <w:rFonts w:ascii="Century Gothic" w:hAnsi="Century Gothic"/>
                <w:b/>
                <w:bCs/>
                <w:sz w:val="20"/>
                <w:szCs w:val="20"/>
              </w:rPr>
              <w:t xml:space="preserve">Overview of teaching and learning approach  </w:t>
            </w:r>
          </w:p>
        </w:tc>
        <w:tc>
          <w:tcPr>
            <w:tcW w:w="11159" w:type="dxa"/>
            <w:gridSpan w:val="4"/>
          </w:tcPr>
          <w:p w:rsidR="00C55BB5" w:rsidRPr="003D1AF2" w:rsidRDefault="00C55BB5" w:rsidP="009D5D83">
            <w:pPr>
              <w:rPr>
                <w:rFonts w:ascii="Century Gothic" w:hAnsi="Century Gothic"/>
                <w:sz w:val="20"/>
                <w:szCs w:val="20"/>
              </w:rPr>
            </w:pPr>
            <w:r w:rsidRPr="003D1AF2">
              <w:rPr>
                <w:rFonts w:ascii="Century Gothic" w:hAnsi="Century Gothic"/>
                <w:sz w:val="20"/>
                <w:szCs w:val="20"/>
              </w:rPr>
              <w:t>Throughout the SOW there are opportunities to introduce and practise appropriate target language vocabulary, to identify and use nouns, adjectives, verbs, prepositions, and conjunctions</w:t>
            </w:r>
            <w:r>
              <w:rPr>
                <w:rFonts w:ascii="Century Gothic" w:hAnsi="Century Gothic"/>
                <w:sz w:val="20"/>
                <w:szCs w:val="20"/>
              </w:rPr>
              <w:t xml:space="preserve"> in the target language</w:t>
            </w:r>
            <w:r w:rsidRPr="003D1AF2">
              <w:rPr>
                <w:rFonts w:ascii="Century Gothic" w:hAnsi="Century Gothic"/>
                <w:sz w:val="20"/>
                <w:szCs w:val="20"/>
              </w:rPr>
              <w:t>, to explore</w:t>
            </w:r>
            <w:r>
              <w:rPr>
                <w:rFonts w:ascii="Century Gothic" w:hAnsi="Century Gothic"/>
                <w:sz w:val="20"/>
                <w:szCs w:val="20"/>
              </w:rPr>
              <w:t xml:space="preserve"> and build</w:t>
            </w:r>
            <w:r w:rsidRPr="003D1AF2">
              <w:rPr>
                <w:rFonts w:ascii="Century Gothic" w:hAnsi="Century Gothic"/>
                <w:sz w:val="20"/>
                <w:szCs w:val="20"/>
              </w:rPr>
              <w:t xml:space="preserve"> a secure understanding of the target language</w:t>
            </w:r>
            <w:r>
              <w:rPr>
                <w:rFonts w:ascii="Century Gothic" w:hAnsi="Century Gothic"/>
                <w:sz w:val="20"/>
                <w:szCs w:val="20"/>
              </w:rPr>
              <w:t xml:space="preserve"> phonics, and to find out more about the culture of the target language countries</w:t>
            </w:r>
            <w:r w:rsidRPr="003D1AF2">
              <w:rPr>
                <w:rFonts w:ascii="Century Gothic" w:hAnsi="Century Gothic"/>
                <w:sz w:val="20"/>
                <w:szCs w:val="20"/>
              </w:rPr>
              <w:t>.</w:t>
            </w:r>
            <w:r>
              <w:rPr>
                <w:rFonts w:ascii="Century Gothic" w:hAnsi="Century Gothic"/>
                <w:sz w:val="20"/>
                <w:szCs w:val="20"/>
              </w:rPr>
              <w:t xml:space="preserve"> There is access to native speaker pronunciation in every lesson.</w:t>
            </w:r>
          </w:p>
          <w:p w:rsidR="00C55BB5" w:rsidRPr="003D1AF2" w:rsidRDefault="00C55BB5" w:rsidP="009D5D83">
            <w:pPr>
              <w:rPr>
                <w:rFonts w:ascii="Century Gothic" w:hAnsi="Century Gothic"/>
                <w:sz w:val="20"/>
                <w:szCs w:val="20"/>
              </w:rPr>
            </w:pPr>
            <w:r w:rsidRPr="003D1AF2">
              <w:rPr>
                <w:rFonts w:ascii="Century Gothic" w:hAnsi="Century Gothic"/>
                <w:sz w:val="20"/>
                <w:szCs w:val="20"/>
              </w:rPr>
              <w:t xml:space="preserve">Progression in vocabulary acquisition, grammar, and phonics, is planned for and built in across the </w:t>
            </w:r>
            <w:r>
              <w:rPr>
                <w:rFonts w:ascii="Century Gothic" w:hAnsi="Century Gothic"/>
                <w:sz w:val="20"/>
                <w:szCs w:val="20"/>
              </w:rPr>
              <w:t xml:space="preserve">4 </w:t>
            </w:r>
            <w:r w:rsidRPr="003D1AF2">
              <w:rPr>
                <w:rFonts w:ascii="Century Gothic" w:hAnsi="Century Gothic"/>
                <w:sz w:val="20"/>
                <w:szCs w:val="20"/>
              </w:rPr>
              <w:t>stages</w:t>
            </w:r>
            <w:r>
              <w:rPr>
                <w:rFonts w:ascii="Century Gothic" w:hAnsi="Century Gothic"/>
                <w:sz w:val="20"/>
                <w:szCs w:val="20"/>
              </w:rPr>
              <w:t>.</w:t>
            </w:r>
            <w:r w:rsidRPr="003D1AF2">
              <w:rPr>
                <w:rFonts w:ascii="Century Gothic" w:hAnsi="Century Gothic"/>
                <w:sz w:val="20"/>
                <w:szCs w:val="20"/>
              </w:rPr>
              <w:t xml:space="preserve"> </w:t>
            </w:r>
          </w:p>
          <w:p w:rsidR="00C55BB5" w:rsidRDefault="00C55BB5" w:rsidP="009D5D83">
            <w:pPr>
              <w:rPr>
                <w:rFonts w:ascii="Century Gothic" w:hAnsi="Century Gothic"/>
                <w:sz w:val="20"/>
                <w:szCs w:val="20"/>
              </w:rPr>
            </w:pPr>
            <w:r>
              <w:rPr>
                <w:rFonts w:ascii="Century Gothic" w:hAnsi="Century Gothic"/>
                <w:sz w:val="20"/>
                <w:szCs w:val="20"/>
              </w:rPr>
              <w:t>L</w:t>
            </w:r>
            <w:r w:rsidRPr="003D1AF2">
              <w:rPr>
                <w:rFonts w:ascii="Century Gothic" w:hAnsi="Century Gothic"/>
                <w:sz w:val="20"/>
                <w:szCs w:val="20"/>
              </w:rPr>
              <w:t>anguage learning skills and links between languages and literacy</w:t>
            </w:r>
            <w:r>
              <w:rPr>
                <w:rFonts w:ascii="Century Gothic" w:hAnsi="Century Gothic"/>
                <w:sz w:val="20"/>
                <w:szCs w:val="20"/>
              </w:rPr>
              <w:t xml:space="preserve"> are explored age and stage appropriately. </w:t>
            </w:r>
          </w:p>
          <w:p w:rsidR="00C55BB5" w:rsidRPr="003D1AF2" w:rsidRDefault="00C55BB5" w:rsidP="009D5D83">
            <w:pPr>
              <w:rPr>
                <w:rFonts w:ascii="Century Gothic" w:hAnsi="Century Gothic"/>
                <w:sz w:val="20"/>
                <w:szCs w:val="20"/>
              </w:rPr>
            </w:pPr>
            <w:r>
              <w:rPr>
                <w:rFonts w:ascii="Century Gothic" w:hAnsi="Century Gothic"/>
                <w:sz w:val="20"/>
                <w:szCs w:val="20"/>
              </w:rPr>
              <w:t xml:space="preserve">Within the body of the lessons there are planned for /suggested opportunities to sing, play games, perform, develop extended writing (Rainbow Writing), keep a record, and make links across the curriculum. </w:t>
            </w:r>
          </w:p>
        </w:tc>
      </w:tr>
      <w:tr w:rsidR="00C55BB5" w:rsidRPr="003D1AF2" w:rsidTr="00C55BB5">
        <w:tc>
          <w:tcPr>
            <w:tcW w:w="2789" w:type="dxa"/>
            <w:vMerge w:val="restart"/>
          </w:tcPr>
          <w:p w:rsidR="00C55BB5" w:rsidRDefault="00A07645" w:rsidP="009D5D83">
            <w:pPr>
              <w:rPr>
                <w:rFonts w:ascii="Century Gothic" w:hAnsi="Century Gothic"/>
                <w:b/>
                <w:bCs/>
                <w:sz w:val="20"/>
                <w:szCs w:val="20"/>
              </w:rPr>
            </w:pPr>
            <w:r>
              <w:rPr>
                <w:rFonts w:ascii="Century Gothic" w:hAnsi="Century Gothic"/>
                <w:b/>
                <w:bCs/>
                <w:sz w:val="20"/>
                <w:szCs w:val="20"/>
              </w:rPr>
              <w:t xml:space="preserve"> </w:t>
            </w:r>
          </w:p>
          <w:p w:rsidR="00C55BB5" w:rsidRDefault="00C55BB5" w:rsidP="009D5D83">
            <w:pPr>
              <w:rPr>
                <w:rFonts w:ascii="Century Gothic" w:hAnsi="Century Gothic"/>
                <w:b/>
                <w:bCs/>
                <w:sz w:val="20"/>
                <w:szCs w:val="20"/>
              </w:rPr>
            </w:pPr>
          </w:p>
          <w:p w:rsidR="00C55BB5" w:rsidRDefault="00C55BB5" w:rsidP="009D5D83">
            <w:pPr>
              <w:rPr>
                <w:rFonts w:ascii="Century Gothic" w:hAnsi="Century Gothic"/>
                <w:b/>
                <w:bCs/>
                <w:sz w:val="20"/>
                <w:szCs w:val="20"/>
              </w:rPr>
            </w:pPr>
          </w:p>
          <w:p w:rsidR="00C55BB5" w:rsidRDefault="00C55BB5" w:rsidP="009D5D83">
            <w:pPr>
              <w:rPr>
                <w:rFonts w:ascii="Century Gothic" w:hAnsi="Century Gothic"/>
                <w:b/>
                <w:bCs/>
                <w:sz w:val="20"/>
                <w:szCs w:val="20"/>
              </w:rPr>
            </w:pPr>
          </w:p>
          <w:p w:rsidR="00C55BB5" w:rsidRDefault="00C55BB5" w:rsidP="009D5D83">
            <w:pPr>
              <w:rPr>
                <w:rFonts w:ascii="Century Gothic" w:hAnsi="Century Gothic"/>
                <w:b/>
                <w:bCs/>
                <w:sz w:val="20"/>
                <w:szCs w:val="20"/>
              </w:rPr>
            </w:pPr>
          </w:p>
          <w:p w:rsidR="00C55BB5" w:rsidRPr="003D1AF2" w:rsidRDefault="00C55BB5" w:rsidP="009D5D83">
            <w:pPr>
              <w:rPr>
                <w:rFonts w:ascii="Century Gothic" w:hAnsi="Century Gothic"/>
                <w:b/>
                <w:bCs/>
                <w:sz w:val="20"/>
                <w:szCs w:val="20"/>
              </w:rPr>
            </w:pPr>
            <w:r>
              <w:rPr>
                <w:rFonts w:ascii="Century Gothic" w:hAnsi="Century Gothic"/>
                <w:b/>
                <w:bCs/>
                <w:sz w:val="20"/>
                <w:szCs w:val="20"/>
              </w:rPr>
              <w:t>Summer One</w:t>
            </w:r>
          </w:p>
          <w:p w:rsidR="00C55BB5" w:rsidRPr="003D1AF2" w:rsidRDefault="00C55BB5" w:rsidP="009D5D83">
            <w:pPr>
              <w:rPr>
                <w:rFonts w:ascii="Century Gothic" w:hAnsi="Century Gothic"/>
                <w:sz w:val="20"/>
                <w:szCs w:val="20"/>
              </w:rPr>
            </w:pPr>
          </w:p>
          <w:p w:rsidR="00C55BB5" w:rsidRPr="003D1AF2" w:rsidRDefault="00C55BB5" w:rsidP="009D5D83">
            <w:pPr>
              <w:rPr>
                <w:rFonts w:ascii="Century Gothic" w:hAnsi="Century Gothic"/>
                <w:sz w:val="20"/>
                <w:szCs w:val="20"/>
              </w:rPr>
            </w:pPr>
          </w:p>
          <w:p w:rsidR="00C55BB5" w:rsidRPr="003D1AF2" w:rsidRDefault="00C55BB5" w:rsidP="009D5D83">
            <w:pPr>
              <w:rPr>
                <w:rFonts w:ascii="Century Gothic" w:hAnsi="Century Gothic"/>
                <w:b/>
                <w:bCs/>
                <w:sz w:val="20"/>
                <w:szCs w:val="20"/>
              </w:rPr>
            </w:pPr>
          </w:p>
        </w:tc>
        <w:tc>
          <w:tcPr>
            <w:tcW w:w="2789" w:type="dxa"/>
            <w:shd w:val="clear" w:color="auto" w:fill="9CC2E5" w:themeFill="accent1" w:themeFillTint="99"/>
          </w:tcPr>
          <w:p w:rsidR="00C55BB5" w:rsidRPr="00A07645" w:rsidRDefault="00A07645" w:rsidP="009D5D83">
            <w:pPr>
              <w:jc w:val="center"/>
              <w:rPr>
                <w:rFonts w:ascii="Century Gothic" w:hAnsi="Century Gothic"/>
                <w:b/>
                <w:bCs/>
                <w:sz w:val="24"/>
                <w:szCs w:val="24"/>
              </w:rPr>
            </w:pPr>
            <w:r w:rsidRPr="00A07645">
              <w:rPr>
                <w:rFonts w:ascii="Century Gothic" w:hAnsi="Century Gothic"/>
                <w:b/>
                <w:bCs/>
                <w:sz w:val="24"/>
                <w:szCs w:val="24"/>
              </w:rPr>
              <w:t>YEAR 3</w:t>
            </w:r>
          </w:p>
        </w:tc>
        <w:tc>
          <w:tcPr>
            <w:tcW w:w="2790" w:type="dxa"/>
            <w:shd w:val="clear" w:color="auto" w:fill="9CC2E5" w:themeFill="accent1" w:themeFillTint="99"/>
          </w:tcPr>
          <w:p w:rsidR="00C55BB5" w:rsidRPr="00A07645" w:rsidRDefault="00A07645" w:rsidP="009D5D83">
            <w:pPr>
              <w:jc w:val="center"/>
              <w:rPr>
                <w:rFonts w:ascii="Century Gothic" w:hAnsi="Century Gothic"/>
                <w:b/>
                <w:bCs/>
                <w:sz w:val="24"/>
                <w:szCs w:val="24"/>
              </w:rPr>
            </w:pPr>
            <w:r w:rsidRPr="00A07645">
              <w:rPr>
                <w:rFonts w:ascii="Century Gothic" w:hAnsi="Century Gothic"/>
                <w:b/>
                <w:bCs/>
                <w:sz w:val="24"/>
                <w:szCs w:val="24"/>
              </w:rPr>
              <w:t>YEAR 4</w:t>
            </w:r>
          </w:p>
        </w:tc>
        <w:tc>
          <w:tcPr>
            <w:tcW w:w="2790" w:type="dxa"/>
            <w:shd w:val="clear" w:color="auto" w:fill="9CC2E5" w:themeFill="accent1" w:themeFillTint="99"/>
          </w:tcPr>
          <w:p w:rsidR="00C55BB5" w:rsidRPr="00A07645" w:rsidRDefault="00A07645" w:rsidP="009D5D83">
            <w:pPr>
              <w:jc w:val="center"/>
              <w:rPr>
                <w:rFonts w:ascii="Century Gothic" w:hAnsi="Century Gothic"/>
                <w:b/>
                <w:bCs/>
                <w:sz w:val="24"/>
                <w:szCs w:val="24"/>
              </w:rPr>
            </w:pPr>
            <w:r w:rsidRPr="00A07645">
              <w:rPr>
                <w:rFonts w:ascii="Century Gothic" w:hAnsi="Century Gothic"/>
                <w:b/>
                <w:bCs/>
                <w:sz w:val="24"/>
                <w:szCs w:val="24"/>
              </w:rPr>
              <w:t>YEAR 5</w:t>
            </w:r>
          </w:p>
        </w:tc>
        <w:tc>
          <w:tcPr>
            <w:tcW w:w="2790" w:type="dxa"/>
            <w:shd w:val="clear" w:color="auto" w:fill="9CC2E5" w:themeFill="accent1" w:themeFillTint="99"/>
          </w:tcPr>
          <w:p w:rsidR="00C55BB5" w:rsidRPr="00A07645" w:rsidRDefault="00A07645" w:rsidP="009D5D83">
            <w:pPr>
              <w:jc w:val="center"/>
              <w:rPr>
                <w:rFonts w:ascii="Century Gothic" w:hAnsi="Century Gothic"/>
                <w:b/>
                <w:bCs/>
                <w:sz w:val="24"/>
                <w:szCs w:val="24"/>
              </w:rPr>
            </w:pPr>
            <w:r w:rsidRPr="00A07645">
              <w:rPr>
                <w:rFonts w:ascii="Century Gothic" w:hAnsi="Century Gothic"/>
                <w:b/>
                <w:bCs/>
                <w:sz w:val="24"/>
                <w:szCs w:val="24"/>
              </w:rPr>
              <w:t>YEAR 6</w:t>
            </w:r>
          </w:p>
        </w:tc>
      </w:tr>
      <w:tr w:rsidR="00C55BB5" w:rsidRPr="003D1AF2" w:rsidTr="009D5D83">
        <w:tc>
          <w:tcPr>
            <w:tcW w:w="2789" w:type="dxa"/>
            <w:vMerge/>
          </w:tcPr>
          <w:p w:rsidR="00C55BB5" w:rsidRPr="003D1AF2" w:rsidRDefault="00C55BB5" w:rsidP="009D5D83">
            <w:pPr>
              <w:rPr>
                <w:rFonts w:ascii="Century Gothic" w:hAnsi="Century Gothic"/>
                <w:b/>
                <w:bCs/>
                <w:sz w:val="20"/>
                <w:szCs w:val="20"/>
              </w:rPr>
            </w:pPr>
          </w:p>
        </w:tc>
        <w:tc>
          <w:tcPr>
            <w:tcW w:w="2789" w:type="dxa"/>
          </w:tcPr>
          <w:p w:rsidR="00C55BB5" w:rsidRPr="00DF1D5E" w:rsidRDefault="00C55BB5" w:rsidP="009D5D83">
            <w:pPr>
              <w:rPr>
                <w:rFonts w:ascii="Century Gothic" w:hAnsi="Century Gothic"/>
                <w:sz w:val="20"/>
                <w:szCs w:val="20"/>
              </w:rPr>
            </w:pPr>
            <w:r>
              <w:rPr>
                <w:rFonts w:ascii="Century Gothic" w:hAnsi="Century Gothic"/>
                <w:sz w:val="20"/>
                <w:szCs w:val="20"/>
              </w:rPr>
              <w:t>Beginning to be language detectives and explore language learning skills.</w:t>
            </w:r>
          </w:p>
        </w:tc>
        <w:tc>
          <w:tcPr>
            <w:tcW w:w="2790" w:type="dxa"/>
          </w:tcPr>
          <w:p w:rsidR="00C55BB5" w:rsidRPr="003D1AF2" w:rsidRDefault="00C55BB5" w:rsidP="009D5D83">
            <w:pPr>
              <w:rPr>
                <w:rFonts w:ascii="Century Gothic" w:hAnsi="Century Gothic"/>
                <w:b/>
                <w:bCs/>
                <w:sz w:val="20"/>
                <w:szCs w:val="20"/>
              </w:rPr>
            </w:pPr>
            <w:r>
              <w:rPr>
                <w:rFonts w:ascii="Century Gothic" w:hAnsi="Century Gothic"/>
                <w:sz w:val="20"/>
                <w:szCs w:val="20"/>
              </w:rPr>
              <w:t>Revisiting and developing language learning skills as “language detectives”.</w:t>
            </w:r>
          </w:p>
        </w:tc>
        <w:tc>
          <w:tcPr>
            <w:tcW w:w="2790" w:type="dxa"/>
          </w:tcPr>
          <w:p w:rsidR="00C55BB5" w:rsidRPr="003D1AF2" w:rsidRDefault="00C55BB5" w:rsidP="009D5D83">
            <w:pPr>
              <w:rPr>
                <w:rFonts w:ascii="Century Gothic" w:hAnsi="Century Gothic"/>
                <w:b/>
                <w:bCs/>
                <w:sz w:val="20"/>
                <w:szCs w:val="20"/>
              </w:rPr>
            </w:pPr>
            <w:r>
              <w:rPr>
                <w:rFonts w:ascii="Century Gothic" w:hAnsi="Century Gothic"/>
                <w:sz w:val="20"/>
                <w:szCs w:val="20"/>
              </w:rPr>
              <w:t>Revisiting and extending language learning skills as “language detectives”.</w:t>
            </w:r>
          </w:p>
        </w:tc>
        <w:tc>
          <w:tcPr>
            <w:tcW w:w="2790" w:type="dxa"/>
          </w:tcPr>
          <w:p w:rsidR="00C55BB5" w:rsidRPr="003D1AF2" w:rsidRDefault="00C55BB5" w:rsidP="009D5D83">
            <w:pPr>
              <w:rPr>
                <w:rFonts w:ascii="Century Gothic" w:hAnsi="Century Gothic"/>
                <w:b/>
                <w:bCs/>
                <w:sz w:val="20"/>
                <w:szCs w:val="20"/>
              </w:rPr>
            </w:pPr>
            <w:r>
              <w:rPr>
                <w:rFonts w:ascii="Century Gothic" w:hAnsi="Century Gothic"/>
                <w:sz w:val="20"/>
                <w:szCs w:val="20"/>
              </w:rPr>
              <w:t>Revisiting and enhancing language learning skills as “language detectives”.</w:t>
            </w:r>
          </w:p>
        </w:tc>
      </w:tr>
      <w:tr w:rsidR="00C55BB5" w:rsidRPr="003D1AF2" w:rsidTr="009D5D83">
        <w:tc>
          <w:tcPr>
            <w:tcW w:w="2789" w:type="dxa"/>
            <w:vMerge/>
          </w:tcPr>
          <w:p w:rsidR="00C55BB5" w:rsidRPr="003D1AF2" w:rsidRDefault="00C55BB5" w:rsidP="009D5D83">
            <w:pPr>
              <w:rPr>
                <w:rFonts w:ascii="Century Gothic" w:hAnsi="Century Gothic"/>
                <w:sz w:val="20"/>
                <w:szCs w:val="20"/>
              </w:rPr>
            </w:pPr>
          </w:p>
        </w:tc>
        <w:tc>
          <w:tcPr>
            <w:tcW w:w="2789" w:type="dxa"/>
          </w:tcPr>
          <w:p w:rsidR="00C55BB5" w:rsidRPr="0050224D" w:rsidRDefault="00C55BB5" w:rsidP="009D5D83">
            <w:pPr>
              <w:rPr>
                <w:rFonts w:ascii="Century Gothic" w:hAnsi="Century Gothic"/>
                <w:b/>
                <w:bCs/>
                <w:sz w:val="18"/>
                <w:szCs w:val="18"/>
              </w:rPr>
            </w:pPr>
            <w:r w:rsidRPr="0050224D">
              <w:rPr>
                <w:rFonts w:ascii="Century Gothic" w:hAnsi="Century Gothic"/>
                <w:b/>
                <w:bCs/>
                <w:sz w:val="18"/>
                <w:szCs w:val="18"/>
              </w:rPr>
              <w:t>Unit Title:</w:t>
            </w:r>
          </w:p>
          <w:p w:rsidR="00C55BB5" w:rsidRPr="0050224D" w:rsidRDefault="00C55BB5" w:rsidP="009D5D83">
            <w:pPr>
              <w:rPr>
                <w:rFonts w:ascii="Century Gothic" w:hAnsi="Century Gothic"/>
                <w:b/>
                <w:bCs/>
                <w:sz w:val="18"/>
                <w:szCs w:val="18"/>
              </w:rPr>
            </w:pPr>
            <w:r w:rsidRPr="0050224D">
              <w:rPr>
                <w:rFonts w:ascii="Century Gothic" w:hAnsi="Century Gothic"/>
                <w:b/>
                <w:bCs/>
                <w:sz w:val="18"/>
                <w:szCs w:val="18"/>
              </w:rPr>
              <w:t>Fruits and vegetables</w:t>
            </w:r>
          </w:p>
        </w:tc>
        <w:tc>
          <w:tcPr>
            <w:tcW w:w="2790" w:type="dxa"/>
          </w:tcPr>
          <w:p w:rsidR="00C55BB5" w:rsidRDefault="00C55BB5" w:rsidP="009D5D83">
            <w:pPr>
              <w:rPr>
                <w:rFonts w:ascii="Century Gothic" w:hAnsi="Century Gothic"/>
                <w:b/>
                <w:bCs/>
                <w:sz w:val="20"/>
                <w:szCs w:val="20"/>
              </w:rPr>
            </w:pPr>
            <w:r>
              <w:rPr>
                <w:rFonts w:ascii="Century Gothic" w:hAnsi="Century Gothic"/>
                <w:b/>
                <w:bCs/>
                <w:sz w:val="20"/>
                <w:szCs w:val="20"/>
              </w:rPr>
              <w:t>Unit Title:</w:t>
            </w:r>
          </w:p>
          <w:p w:rsidR="00C55BB5" w:rsidRDefault="00C55BB5" w:rsidP="009D5D83">
            <w:pPr>
              <w:rPr>
                <w:rFonts w:ascii="Century Gothic" w:hAnsi="Century Gothic"/>
                <w:b/>
                <w:bCs/>
                <w:sz w:val="20"/>
                <w:szCs w:val="20"/>
              </w:rPr>
            </w:pPr>
            <w:r>
              <w:rPr>
                <w:rFonts w:ascii="Century Gothic" w:hAnsi="Century Gothic"/>
                <w:b/>
                <w:bCs/>
                <w:sz w:val="20"/>
                <w:szCs w:val="20"/>
              </w:rPr>
              <w:t>Feeling unwell.</w:t>
            </w:r>
          </w:p>
          <w:p w:rsidR="00C55BB5" w:rsidRPr="003D1AF2" w:rsidRDefault="00C55BB5" w:rsidP="009D5D83">
            <w:pPr>
              <w:rPr>
                <w:rFonts w:ascii="Century Gothic" w:hAnsi="Century Gothic"/>
                <w:b/>
                <w:bCs/>
                <w:sz w:val="20"/>
                <w:szCs w:val="20"/>
              </w:rPr>
            </w:pPr>
            <w:r>
              <w:rPr>
                <w:rFonts w:ascii="Century Gothic" w:hAnsi="Century Gothic"/>
                <w:b/>
                <w:bCs/>
                <w:sz w:val="20"/>
                <w:szCs w:val="20"/>
              </w:rPr>
              <w:t>Jungle animals</w:t>
            </w:r>
          </w:p>
        </w:tc>
        <w:tc>
          <w:tcPr>
            <w:tcW w:w="2790" w:type="dxa"/>
          </w:tcPr>
          <w:p w:rsidR="00C55BB5" w:rsidRDefault="00C55BB5" w:rsidP="009D5D83">
            <w:pPr>
              <w:rPr>
                <w:rFonts w:ascii="Century Gothic" w:hAnsi="Century Gothic"/>
                <w:b/>
                <w:bCs/>
                <w:sz w:val="20"/>
                <w:szCs w:val="20"/>
              </w:rPr>
            </w:pPr>
            <w:r>
              <w:rPr>
                <w:rFonts w:ascii="Century Gothic" w:hAnsi="Century Gothic"/>
                <w:b/>
                <w:bCs/>
                <w:sz w:val="20"/>
                <w:szCs w:val="20"/>
              </w:rPr>
              <w:t>Unit Title:</w:t>
            </w:r>
          </w:p>
          <w:p w:rsidR="00C55BB5" w:rsidRPr="003D1AF2" w:rsidRDefault="00C55BB5" w:rsidP="009D5D83">
            <w:pPr>
              <w:rPr>
                <w:rFonts w:ascii="Century Gothic" w:hAnsi="Century Gothic"/>
                <w:b/>
                <w:bCs/>
                <w:sz w:val="20"/>
                <w:szCs w:val="20"/>
              </w:rPr>
            </w:pPr>
            <w:r>
              <w:rPr>
                <w:rFonts w:ascii="Century Gothic" w:hAnsi="Century Gothic"/>
                <w:b/>
                <w:bCs/>
                <w:sz w:val="20"/>
                <w:szCs w:val="20"/>
              </w:rPr>
              <w:t>Out of this World</w:t>
            </w:r>
          </w:p>
        </w:tc>
        <w:tc>
          <w:tcPr>
            <w:tcW w:w="2790" w:type="dxa"/>
          </w:tcPr>
          <w:p w:rsidR="00C55BB5" w:rsidRDefault="00C55BB5" w:rsidP="009D5D83">
            <w:pPr>
              <w:rPr>
                <w:rFonts w:ascii="Century Gothic" w:hAnsi="Century Gothic"/>
                <w:b/>
                <w:bCs/>
                <w:sz w:val="20"/>
                <w:szCs w:val="20"/>
              </w:rPr>
            </w:pPr>
            <w:r>
              <w:rPr>
                <w:rFonts w:ascii="Century Gothic" w:hAnsi="Century Gothic"/>
                <w:b/>
                <w:bCs/>
                <w:sz w:val="20"/>
                <w:szCs w:val="20"/>
              </w:rPr>
              <w:t>Unit Title:</w:t>
            </w:r>
          </w:p>
          <w:p w:rsidR="00C55BB5" w:rsidRPr="003D1AF2" w:rsidRDefault="00C55BB5" w:rsidP="009D5D83">
            <w:pPr>
              <w:rPr>
                <w:rFonts w:ascii="Century Gothic" w:hAnsi="Century Gothic"/>
                <w:b/>
                <w:bCs/>
                <w:sz w:val="20"/>
                <w:szCs w:val="20"/>
              </w:rPr>
            </w:pPr>
            <w:r>
              <w:rPr>
                <w:rFonts w:ascii="Century Gothic" w:hAnsi="Century Gothic"/>
                <w:b/>
                <w:bCs/>
                <w:sz w:val="20"/>
                <w:szCs w:val="20"/>
              </w:rPr>
              <w:t>Café culture and restaurants</w:t>
            </w:r>
          </w:p>
        </w:tc>
      </w:tr>
      <w:tr w:rsidR="00C55BB5" w:rsidRPr="0050224D" w:rsidTr="009D5D83">
        <w:tc>
          <w:tcPr>
            <w:tcW w:w="2789" w:type="dxa"/>
            <w:vMerge/>
          </w:tcPr>
          <w:p w:rsidR="00C55BB5" w:rsidRPr="0050224D" w:rsidRDefault="00C55BB5" w:rsidP="009D5D83">
            <w:pPr>
              <w:rPr>
                <w:rFonts w:ascii="Century Gothic" w:hAnsi="Century Gothic"/>
                <w:sz w:val="18"/>
                <w:szCs w:val="18"/>
              </w:rPr>
            </w:pPr>
          </w:p>
        </w:tc>
        <w:tc>
          <w:tcPr>
            <w:tcW w:w="2789" w:type="dxa"/>
          </w:tcPr>
          <w:p w:rsidR="00C55BB5" w:rsidRPr="0050224D" w:rsidRDefault="00C55BB5" w:rsidP="009D5D83">
            <w:pPr>
              <w:rPr>
                <w:rFonts w:ascii="Century Gothic" w:hAnsi="Century Gothic"/>
                <w:sz w:val="18"/>
                <w:szCs w:val="18"/>
              </w:rPr>
            </w:pPr>
            <w:r w:rsidRPr="0050224D">
              <w:rPr>
                <w:rFonts w:ascii="Century Gothic" w:hAnsi="Century Gothic"/>
                <w:sz w:val="18"/>
                <w:szCs w:val="18"/>
              </w:rPr>
              <w:t>Revisit and extend understanding of how to identify a noun in the target language.</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Explore fruits and vegetables.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Look for cognates and semi cognates.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Apply likes and dislikes and preferences from animals’ unit to new nouns of fruits and vegetables.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Recognise and use numbers and colours in new descriptive contexts.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Listen, read and join in with the Hungry Giant story.</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Practise polite requests.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 xml:space="preserve">Participate in a hungry giant story performance, </w:t>
            </w:r>
          </w:p>
        </w:tc>
        <w:tc>
          <w:tcPr>
            <w:tcW w:w="2790" w:type="dxa"/>
          </w:tcPr>
          <w:p w:rsidR="00C55BB5" w:rsidRPr="0050224D" w:rsidRDefault="00C55BB5" w:rsidP="009D5D83">
            <w:pPr>
              <w:rPr>
                <w:rFonts w:ascii="Century Gothic" w:hAnsi="Century Gothic"/>
                <w:sz w:val="18"/>
                <w:szCs w:val="18"/>
              </w:rPr>
            </w:pPr>
            <w:r w:rsidRPr="0050224D">
              <w:rPr>
                <w:rFonts w:ascii="Century Gothic" w:hAnsi="Century Gothic"/>
                <w:sz w:val="18"/>
                <w:szCs w:val="18"/>
              </w:rPr>
              <w:t>Revisit and extend body parts in an unfamiliar context: the doctors surgery. Generate spoken performances at the doctors.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Revisit use of nouns in a sentence with jungle animals. Look for cognates and semi cognates. Listen to, read and join in with jungle animal story Perform the story.</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Practise use of adjectives, position, and agreement in simple spoken and written sentences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Create descriptive jungle animal shape sentences.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Use of bilingual dictionaries: for extension activity to find body parts and adjectives.</w:t>
            </w:r>
          </w:p>
        </w:tc>
        <w:tc>
          <w:tcPr>
            <w:tcW w:w="2790" w:type="dxa"/>
          </w:tcPr>
          <w:p w:rsidR="00C55BB5" w:rsidRPr="0050224D" w:rsidRDefault="00C55BB5" w:rsidP="009D5D83">
            <w:pPr>
              <w:rPr>
                <w:rFonts w:ascii="Century Gothic" w:hAnsi="Century Gothic"/>
                <w:sz w:val="18"/>
                <w:szCs w:val="18"/>
              </w:rPr>
            </w:pPr>
            <w:r w:rsidRPr="0050224D">
              <w:rPr>
                <w:rFonts w:ascii="Century Gothic" w:hAnsi="Century Gothic"/>
                <w:sz w:val="18"/>
                <w:szCs w:val="18"/>
              </w:rPr>
              <w:t>Revisit and use personal information questions and answers, body parts and descriptive sentences and likes and dislikes in a new creative context – outer space and imaginary creatures.</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 xml:space="preserve">Practise and revisit days of the week, etymology of planets and descriptive sentences to describe planets using nouns, adjectives and the verb “to be”.  </w:t>
            </w:r>
          </w:p>
          <w:p w:rsidR="00C55BB5" w:rsidRPr="0050224D" w:rsidRDefault="00C55BB5" w:rsidP="009D5D83">
            <w:pPr>
              <w:rPr>
                <w:rFonts w:ascii="Century Gothic" w:hAnsi="Century Gothic"/>
                <w:sz w:val="18"/>
                <w:szCs w:val="18"/>
              </w:rPr>
            </w:pPr>
            <w:r w:rsidRPr="0050224D">
              <w:rPr>
                <w:rFonts w:ascii="Century Gothic" w:hAnsi="Century Gothic"/>
                <w:sz w:val="18"/>
                <w:szCs w:val="18"/>
              </w:rPr>
              <w:t>Design and create a spoken / written description of a brand-new planet and retrieve and use prior learning un a new context. Use of bilingual dictionary</w:t>
            </w:r>
          </w:p>
        </w:tc>
        <w:tc>
          <w:tcPr>
            <w:tcW w:w="2790" w:type="dxa"/>
          </w:tcPr>
          <w:p w:rsidR="00C55BB5" w:rsidRDefault="00C55BB5" w:rsidP="009D5D83">
            <w:pPr>
              <w:rPr>
                <w:rFonts w:ascii="Century Gothic" w:hAnsi="Century Gothic"/>
                <w:sz w:val="18"/>
                <w:szCs w:val="18"/>
              </w:rPr>
            </w:pPr>
            <w:r>
              <w:rPr>
                <w:rFonts w:ascii="Century Gothic" w:hAnsi="Century Gothic"/>
                <w:sz w:val="18"/>
                <w:szCs w:val="18"/>
              </w:rPr>
              <w:t>Revisit dialogues to buy items and apply to dialogues in a café or restaurant.</w:t>
            </w:r>
          </w:p>
          <w:p w:rsidR="00C55BB5" w:rsidRDefault="00C55BB5" w:rsidP="009D5D83">
            <w:pPr>
              <w:rPr>
                <w:rFonts w:ascii="Century Gothic" w:hAnsi="Century Gothic"/>
                <w:sz w:val="18"/>
                <w:szCs w:val="18"/>
              </w:rPr>
            </w:pPr>
            <w:r>
              <w:rPr>
                <w:rFonts w:ascii="Century Gothic" w:hAnsi="Century Gothic"/>
                <w:sz w:val="18"/>
                <w:szCs w:val="18"/>
              </w:rPr>
              <w:t>Extend to unfamiliar and useful language when in a café or restaurant in the target language country.</w:t>
            </w:r>
          </w:p>
          <w:p w:rsidR="00C55BB5" w:rsidRDefault="00C55BB5" w:rsidP="009D5D83">
            <w:pPr>
              <w:rPr>
                <w:rFonts w:ascii="Century Gothic" w:hAnsi="Century Gothic"/>
                <w:sz w:val="18"/>
                <w:szCs w:val="18"/>
              </w:rPr>
            </w:pPr>
            <w:r>
              <w:rPr>
                <w:rFonts w:ascii="Century Gothic" w:hAnsi="Century Gothic"/>
                <w:sz w:val="18"/>
                <w:szCs w:val="18"/>
              </w:rPr>
              <w:t>Explore the café culture of the target language country.</w:t>
            </w:r>
          </w:p>
          <w:p w:rsidR="00C55BB5" w:rsidRDefault="00C55BB5" w:rsidP="009D5D83">
            <w:pPr>
              <w:rPr>
                <w:rFonts w:ascii="Century Gothic" w:hAnsi="Century Gothic"/>
                <w:sz w:val="18"/>
                <w:szCs w:val="18"/>
              </w:rPr>
            </w:pPr>
            <w:r>
              <w:rPr>
                <w:rFonts w:ascii="Century Gothic" w:hAnsi="Century Gothic"/>
                <w:sz w:val="18"/>
                <w:szCs w:val="18"/>
              </w:rPr>
              <w:t>Find out more about authentic dishes and foods.</w:t>
            </w:r>
          </w:p>
          <w:p w:rsidR="00C55BB5" w:rsidRPr="0050224D" w:rsidRDefault="00C55BB5" w:rsidP="009D5D83">
            <w:pPr>
              <w:rPr>
                <w:rFonts w:ascii="Century Gothic" w:hAnsi="Century Gothic"/>
                <w:sz w:val="18"/>
                <w:szCs w:val="18"/>
              </w:rPr>
            </w:pPr>
            <w:r>
              <w:rPr>
                <w:rFonts w:ascii="Century Gothic" w:hAnsi="Century Gothic"/>
                <w:sz w:val="18"/>
                <w:szCs w:val="18"/>
              </w:rPr>
              <w:t>Make comparisons with own country or prior experience.</w:t>
            </w:r>
          </w:p>
        </w:tc>
      </w:tr>
    </w:tbl>
    <w:p w:rsidR="00C55BB5" w:rsidRDefault="00C55BB5" w:rsidP="00C55BB5">
      <w:pPr>
        <w:rPr>
          <w:rFonts w:ascii="Century Gothic" w:hAnsi="Century Gothic"/>
          <w:sz w:val="20"/>
          <w:szCs w:val="20"/>
        </w:rPr>
      </w:pPr>
    </w:p>
    <w:tbl>
      <w:tblPr>
        <w:tblStyle w:val="TableGrid"/>
        <w:tblW w:w="0" w:type="auto"/>
        <w:tblLook w:val="04A0" w:firstRow="1" w:lastRow="0" w:firstColumn="1" w:lastColumn="0" w:noHBand="0" w:noVBand="1"/>
      </w:tblPr>
      <w:tblGrid>
        <w:gridCol w:w="2789"/>
        <w:gridCol w:w="2789"/>
        <w:gridCol w:w="2790"/>
        <w:gridCol w:w="2790"/>
        <w:gridCol w:w="2790"/>
      </w:tblGrid>
      <w:tr w:rsidR="00C55BB5" w:rsidRPr="001159D9" w:rsidTr="00C55BB5">
        <w:tc>
          <w:tcPr>
            <w:tcW w:w="13948" w:type="dxa"/>
            <w:gridSpan w:val="5"/>
            <w:shd w:val="clear" w:color="auto" w:fill="9CC2E5" w:themeFill="accent1" w:themeFillTint="99"/>
          </w:tcPr>
          <w:p w:rsidR="00C55BB5" w:rsidRPr="00C55BB5" w:rsidRDefault="00FC3C07" w:rsidP="00A07645">
            <w:pPr>
              <w:jc w:val="center"/>
              <w:rPr>
                <w:rFonts w:ascii="Century Gothic" w:hAnsi="Century Gothic"/>
                <w:b/>
                <w:bCs/>
                <w:color w:val="FFFFFF" w:themeColor="background1"/>
                <w:sz w:val="28"/>
                <w:szCs w:val="28"/>
              </w:rPr>
            </w:pPr>
            <w:r>
              <w:lastRenderedPageBreak/>
              <w:br w:type="page"/>
            </w:r>
            <w:r w:rsidR="00C55BB5" w:rsidRPr="00C55BB5">
              <w:rPr>
                <w:rFonts w:ascii="Century Gothic" w:hAnsi="Century Gothic"/>
                <w:b/>
                <w:bCs/>
                <w:color w:val="FFFFFF" w:themeColor="background1"/>
                <w:sz w:val="28"/>
                <w:szCs w:val="28"/>
              </w:rPr>
              <w:t xml:space="preserve">KS2 Curriculum Overview: </w:t>
            </w:r>
            <w:r w:rsidR="00A07645">
              <w:rPr>
                <w:rFonts w:ascii="Century Gothic" w:hAnsi="Century Gothic"/>
                <w:b/>
                <w:bCs/>
                <w:color w:val="FFFFFF" w:themeColor="background1"/>
                <w:sz w:val="28"/>
                <w:szCs w:val="28"/>
              </w:rPr>
              <w:t>Years 3-6</w:t>
            </w:r>
            <w:r w:rsidR="00C55BB5" w:rsidRPr="00C55BB5">
              <w:rPr>
                <w:rFonts w:ascii="Century Gothic" w:hAnsi="Century Gothic"/>
                <w:b/>
                <w:bCs/>
                <w:color w:val="FFFFFF" w:themeColor="background1"/>
                <w:sz w:val="28"/>
                <w:szCs w:val="28"/>
              </w:rPr>
              <w:t xml:space="preserve"> in Summer Two</w:t>
            </w:r>
          </w:p>
        </w:tc>
      </w:tr>
      <w:tr w:rsidR="00C55BB5" w:rsidRPr="003D1AF2" w:rsidTr="009D5D83">
        <w:tc>
          <w:tcPr>
            <w:tcW w:w="2789" w:type="dxa"/>
          </w:tcPr>
          <w:p w:rsidR="00C55BB5" w:rsidRPr="003D1AF2" w:rsidRDefault="00C55BB5" w:rsidP="009D5D83">
            <w:pPr>
              <w:rPr>
                <w:rFonts w:ascii="Century Gothic" w:hAnsi="Century Gothic"/>
                <w:b/>
                <w:bCs/>
                <w:sz w:val="20"/>
                <w:szCs w:val="20"/>
              </w:rPr>
            </w:pPr>
            <w:r w:rsidRPr="003D1AF2">
              <w:rPr>
                <w:rFonts w:ascii="Century Gothic" w:hAnsi="Century Gothic"/>
                <w:b/>
                <w:bCs/>
                <w:sz w:val="20"/>
                <w:szCs w:val="20"/>
              </w:rPr>
              <w:t xml:space="preserve">Overview of teaching and learning approach  </w:t>
            </w:r>
          </w:p>
        </w:tc>
        <w:tc>
          <w:tcPr>
            <w:tcW w:w="11159" w:type="dxa"/>
            <w:gridSpan w:val="4"/>
          </w:tcPr>
          <w:p w:rsidR="00C55BB5" w:rsidRPr="003D1AF2" w:rsidRDefault="00C55BB5" w:rsidP="009D5D83">
            <w:pPr>
              <w:rPr>
                <w:rFonts w:ascii="Century Gothic" w:hAnsi="Century Gothic"/>
                <w:sz w:val="20"/>
                <w:szCs w:val="20"/>
              </w:rPr>
            </w:pPr>
            <w:r w:rsidRPr="003D1AF2">
              <w:rPr>
                <w:rFonts w:ascii="Century Gothic" w:hAnsi="Century Gothic"/>
                <w:sz w:val="20"/>
                <w:szCs w:val="20"/>
              </w:rPr>
              <w:t>Throughout the SOW there are opportunities to introduce and practise appropriate target language vocabulary, to identify and use nouns, adjectives, verbs, prepositions, and conjunctions</w:t>
            </w:r>
            <w:r>
              <w:rPr>
                <w:rFonts w:ascii="Century Gothic" w:hAnsi="Century Gothic"/>
                <w:sz w:val="20"/>
                <w:szCs w:val="20"/>
              </w:rPr>
              <w:t xml:space="preserve"> in the target language</w:t>
            </w:r>
            <w:r w:rsidRPr="003D1AF2">
              <w:rPr>
                <w:rFonts w:ascii="Century Gothic" w:hAnsi="Century Gothic"/>
                <w:sz w:val="20"/>
                <w:szCs w:val="20"/>
              </w:rPr>
              <w:t>, to explore</w:t>
            </w:r>
            <w:r>
              <w:rPr>
                <w:rFonts w:ascii="Century Gothic" w:hAnsi="Century Gothic"/>
                <w:sz w:val="20"/>
                <w:szCs w:val="20"/>
              </w:rPr>
              <w:t xml:space="preserve"> and build</w:t>
            </w:r>
            <w:r w:rsidRPr="003D1AF2">
              <w:rPr>
                <w:rFonts w:ascii="Century Gothic" w:hAnsi="Century Gothic"/>
                <w:sz w:val="20"/>
                <w:szCs w:val="20"/>
              </w:rPr>
              <w:t xml:space="preserve"> a secure understanding of the target language</w:t>
            </w:r>
            <w:r>
              <w:rPr>
                <w:rFonts w:ascii="Century Gothic" w:hAnsi="Century Gothic"/>
                <w:sz w:val="20"/>
                <w:szCs w:val="20"/>
              </w:rPr>
              <w:t xml:space="preserve"> phonics, and to find out more about the culture of the target language countries</w:t>
            </w:r>
            <w:r w:rsidRPr="003D1AF2">
              <w:rPr>
                <w:rFonts w:ascii="Century Gothic" w:hAnsi="Century Gothic"/>
                <w:sz w:val="20"/>
                <w:szCs w:val="20"/>
              </w:rPr>
              <w:t>.</w:t>
            </w:r>
            <w:r>
              <w:rPr>
                <w:rFonts w:ascii="Century Gothic" w:hAnsi="Century Gothic"/>
                <w:sz w:val="20"/>
                <w:szCs w:val="20"/>
              </w:rPr>
              <w:t xml:space="preserve"> There is access to native speaker pronunciation in every lesson.</w:t>
            </w:r>
          </w:p>
          <w:p w:rsidR="00C55BB5" w:rsidRPr="003D1AF2" w:rsidRDefault="00C55BB5" w:rsidP="009D5D83">
            <w:pPr>
              <w:rPr>
                <w:rFonts w:ascii="Century Gothic" w:hAnsi="Century Gothic"/>
                <w:sz w:val="20"/>
                <w:szCs w:val="20"/>
              </w:rPr>
            </w:pPr>
            <w:r w:rsidRPr="003D1AF2">
              <w:rPr>
                <w:rFonts w:ascii="Century Gothic" w:hAnsi="Century Gothic"/>
                <w:sz w:val="20"/>
                <w:szCs w:val="20"/>
              </w:rPr>
              <w:t xml:space="preserve">Progression in vocabulary acquisition, grammar, and phonics, is planned for and built in across the </w:t>
            </w:r>
            <w:r>
              <w:rPr>
                <w:rFonts w:ascii="Century Gothic" w:hAnsi="Century Gothic"/>
                <w:sz w:val="20"/>
                <w:szCs w:val="20"/>
              </w:rPr>
              <w:t xml:space="preserve">4 </w:t>
            </w:r>
            <w:r w:rsidRPr="003D1AF2">
              <w:rPr>
                <w:rFonts w:ascii="Century Gothic" w:hAnsi="Century Gothic"/>
                <w:sz w:val="20"/>
                <w:szCs w:val="20"/>
              </w:rPr>
              <w:t>stages</w:t>
            </w:r>
            <w:r>
              <w:rPr>
                <w:rFonts w:ascii="Century Gothic" w:hAnsi="Century Gothic"/>
                <w:sz w:val="20"/>
                <w:szCs w:val="20"/>
              </w:rPr>
              <w:t>.</w:t>
            </w:r>
            <w:r w:rsidRPr="003D1AF2">
              <w:rPr>
                <w:rFonts w:ascii="Century Gothic" w:hAnsi="Century Gothic"/>
                <w:sz w:val="20"/>
                <w:szCs w:val="20"/>
              </w:rPr>
              <w:t xml:space="preserve"> </w:t>
            </w:r>
          </w:p>
          <w:p w:rsidR="00C55BB5" w:rsidRDefault="00C55BB5" w:rsidP="009D5D83">
            <w:pPr>
              <w:rPr>
                <w:rFonts w:ascii="Century Gothic" w:hAnsi="Century Gothic"/>
                <w:sz w:val="20"/>
                <w:szCs w:val="20"/>
              </w:rPr>
            </w:pPr>
            <w:r>
              <w:rPr>
                <w:rFonts w:ascii="Century Gothic" w:hAnsi="Century Gothic"/>
                <w:sz w:val="20"/>
                <w:szCs w:val="20"/>
              </w:rPr>
              <w:t>L</w:t>
            </w:r>
            <w:r w:rsidRPr="003D1AF2">
              <w:rPr>
                <w:rFonts w:ascii="Century Gothic" w:hAnsi="Century Gothic"/>
                <w:sz w:val="20"/>
                <w:szCs w:val="20"/>
              </w:rPr>
              <w:t>anguage learning skills and links between languages and literacy</w:t>
            </w:r>
            <w:r>
              <w:rPr>
                <w:rFonts w:ascii="Century Gothic" w:hAnsi="Century Gothic"/>
                <w:sz w:val="20"/>
                <w:szCs w:val="20"/>
              </w:rPr>
              <w:t xml:space="preserve"> are explored age and stage appropriately. </w:t>
            </w:r>
          </w:p>
          <w:p w:rsidR="00C55BB5" w:rsidRPr="003D1AF2" w:rsidRDefault="00C55BB5" w:rsidP="009D5D83">
            <w:pPr>
              <w:rPr>
                <w:rFonts w:ascii="Century Gothic" w:hAnsi="Century Gothic"/>
                <w:sz w:val="20"/>
                <w:szCs w:val="20"/>
              </w:rPr>
            </w:pPr>
            <w:r>
              <w:rPr>
                <w:rFonts w:ascii="Century Gothic" w:hAnsi="Century Gothic"/>
                <w:sz w:val="20"/>
                <w:szCs w:val="20"/>
              </w:rPr>
              <w:t xml:space="preserve">Within the body of the lessons there are planned for /suggested opportunities to sing, play games, perform, develop extended writing (Rainbow Writing), keep a record, and make links across the curriculum. </w:t>
            </w:r>
          </w:p>
        </w:tc>
      </w:tr>
      <w:tr w:rsidR="00C55BB5" w:rsidRPr="001159D9" w:rsidTr="00C55BB5">
        <w:tc>
          <w:tcPr>
            <w:tcW w:w="2789" w:type="dxa"/>
            <w:vMerge w:val="restart"/>
          </w:tcPr>
          <w:p w:rsidR="00C55BB5" w:rsidRDefault="00C55BB5" w:rsidP="009D5D83">
            <w:pPr>
              <w:rPr>
                <w:rFonts w:ascii="Century Gothic" w:hAnsi="Century Gothic"/>
                <w:b/>
                <w:bCs/>
                <w:sz w:val="20"/>
                <w:szCs w:val="20"/>
              </w:rPr>
            </w:pPr>
          </w:p>
          <w:p w:rsidR="00C55BB5" w:rsidRDefault="00C55BB5" w:rsidP="009D5D83">
            <w:pPr>
              <w:rPr>
                <w:rFonts w:ascii="Century Gothic" w:hAnsi="Century Gothic"/>
                <w:b/>
                <w:bCs/>
                <w:sz w:val="20"/>
                <w:szCs w:val="20"/>
              </w:rPr>
            </w:pPr>
          </w:p>
          <w:p w:rsidR="00C55BB5" w:rsidRDefault="00C55BB5" w:rsidP="009D5D83">
            <w:pPr>
              <w:rPr>
                <w:rFonts w:ascii="Century Gothic" w:hAnsi="Century Gothic"/>
                <w:b/>
                <w:bCs/>
                <w:sz w:val="20"/>
                <w:szCs w:val="20"/>
              </w:rPr>
            </w:pPr>
          </w:p>
          <w:p w:rsidR="00C55BB5" w:rsidRDefault="00C55BB5" w:rsidP="009D5D83">
            <w:pPr>
              <w:rPr>
                <w:rFonts w:ascii="Century Gothic" w:hAnsi="Century Gothic"/>
                <w:b/>
                <w:bCs/>
                <w:sz w:val="20"/>
                <w:szCs w:val="20"/>
              </w:rPr>
            </w:pPr>
          </w:p>
          <w:p w:rsidR="00C55BB5" w:rsidRDefault="00C55BB5" w:rsidP="009D5D83">
            <w:pPr>
              <w:rPr>
                <w:rFonts w:ascii="Century Gothic" w:hAnsi="Century Gothic"/>
                <w:b/>
                <w:bCs/>
                <w:sz w:val="20"/>
                <w:szCs w:val="20"/>
              </w:rPr>
            </w:pPr>
          </w:p>
          <w:p w:rsidR="00C55BB5" w:rsidRPr="003D1AF2" w:rsidRDefault="00C55BB5" w:rsidP="009D5D83">
            <w:pPr>
              <w:rPr>
                <w:rFonts w:ascii="Century Gothic" w:hAnsi="Century Gothic"/>
                <w:b/>
                <w:bCs/>
                <w:sz w:val="20"/>
                <w:szCs w:val="20"/>
              </w:rPr>
            </w:pPr>
            <w:r>
              <w:rPr>
                <w:rFonts w:ascii="Century Gothic" w:hAnsi="Century Gothic"/>
                <w:b/>
                <w:bCs/>
                <w:sz w:val="20"/>
                <w:szCs w:val="20"/>
              </w:rPr>
              <w:t>Summer Two</w:t>
            </w:r>
          </w:p>
          <w:p w:rsidR="00C55BB5" w:rsidRPr="003D1AF2" w:rsidRDefault="00C55BB5" w:rsidP="009D5D83">
            <w:pPr>
              <w:rPr>
                <w:rFonts w:ascii="Century Gothic" w:hAnsi="Century Gothic"/>
                <w:sz w:val="20"/>
                <w:szCs w:val="20"/>
              </w:rPr>
            </w:pPr>
          </w:p>
          <w:p w:rsidR="00C55BB5" w:rsidRPr="003D1AF2" w:rsidRDefault="00C55BB5" w:rsidP="009D5D83">
            <w:pPr>
              <w:rPr>
                <w:rFonts w:ascii="Century Gothic" w:hAnsi="Century Gothic"/>
                <w:sz w:val="20"/>
                <w:szCs w:val="20"/>
              </w:rPr>
            </w:pPr>
          </w:p>
          <w:p w:rsidR="00C55BB5" w:rsidRPr="003D1AF2" w:rsidRDefault="00C55BB5" w:rsidP="009D5D83">
            <w:pPr>
              <w:rPr>
                <w:rFonts w:ascii="Century Gothic" w:hAnsi="Century Gothic"/>
                <w:b/>
                <w:bCs/>
                <w:sz w:val="20"/>
                <w:szCs w:val="20"/>
              </w:rPr>
            </w:pPr>
          </w:p>
        </w:tc>
        <w:tc>
          <w:tcPr>
            <w:tcW w:w="2789" w:type="dxa"/>
            <w:shd w:val="clear" w:color="auto" w:fill="9CC2E5" w:themeFill="accent1" w:themeFillTint="99"/>
          </w:tcPr>
          <w:p w:rsidR="00C55BB5" w:rsidRPr="00A07645" w:rsidRDefault="00A07645" w:rsidP="009D5D83">
            <w:pPr>
              <w:jc w:val="center"/>
              <w:rPr>
                <w:rFonts w:ascii="Century Gothic" w:hAnsi="Century Gothic"/>
                <w:b/>
                <w:bCs/>
                <w:sz w:val="24"/>
                <w:szCs w:val="24"/>
              </w:rPr>
            </w:pPr>
            <w:r w:rsidRPr="00A07645">
              <w:rPr>
                <w:rFonts w:ascii="Century Gothic" w:hAnsi="Century Gothic"/>
                <w:b/>
                <w:bCs/>
                <w:sz w:val="24"/>
                <w:szCs w:val="24"/>
              </w:rPr>
              <w:t>YEAR 3</w:t>
            </w:r>
          </w:p>
        </w:tc>
        <w:tc>
          <w:tcPr>
            <w:tcW w:w="2790" w:type="dxa"/>
            <w:shd w:val="clear" w:color="auto" w:fill="9CC2E5" w:themeFill="accent1" w:themeFillTint="99"/>
          </w:tcPr>
          <w:p w:rsidR="00C55BB5" w:rsidRPr="00A07645" w:rsidRDefault="00A07645" w:rsidP="009D5D83">
            <w:pPr>
              <w:jc w:val="center"/>
              <w:rPr>
                <w:rFonts w:ascii="Century Gothic" w:hAnsi="Century Gothic"/>
                <w:b/>
                <w:bCs/>
                <w:sz w:val="24"/>
                <w:szCs w:val="24"/>
              </w:rPr>
            </w:pPr>
            <w:r w:rsidRPr="00A07645">
              <w:rPr>
                <w:rFonts w:ascii="Century Gothic" w:hAnsi="Century Gothic"/>
                <w:b/>
                <w:bCs/>
                <w:sz w:val="24"/>
                <w:szCs w:val="24"/>
              </w:rPr>
              <w:t>YEAR 4</w:t>
            </w:r>
          </w:p>
        </w:tc>
        <w:tc>
          <w:tcPr>
            <w:tcW w:w="2790" w:type="dxa"/>
            <w:shd w:val="clear" w:color="auto" w:fill="9CC2E5" w:themeFill="accent1" w:themeFillTint="99"/>
          </w:tcPr>
          <w:p w:rsidR="00C55BB5" w:rsidRPr="00A07645" w:rsidRDefault="00A07645" w:rsidP="009D5D83">
            <w:pPr>
              <w:jc w:val="center"/>
              <w:rPr>
                <w:rFonts w:ascii="Century Gothic" w:hAnsi="Century Gothic"/>
                <w:b/>
                <w:bCs/>
                <w:sz w:val="24"/>
                <w:szCs w:val="24"/>
              </w:rPr>
            </w:pPr>
            <w:r w:rsidRPr="00A07645">
              <w:rPr>
                <w:rFonts w:ascii="Century Gothic" w:hAnsi="Century Gothic"/>
                <w:b/>
                <w:bCs/>
                <w:sz w:val="24"/>
                <w:szCs w:val="24"/>
              </w:rPr>
              <w:t>YEAR 5</w:t>
            </w:r>
          </w:p>
        </w:tc>
        <w:tc>
          <w:tcPr>
            <w:tcW w:w="2790" w:type="dxa"/>
            <w:shd w:val="clear" w:color="auto" w:fill="9CC2E5" w:themeFill="accent1" w:themeFillTint="99"/>
          </w:tcPr>
          <w:p w:rsidR="00C55BB5" w:rsidRPr="00A07645" w:rsidRDefault="00A07645" w:rsidP="009D5D83">
            <w:pPr>
              <w:jc w:val="center"/>
              <w:rPr>
                <w:rFonts w:ascii="Century Gothic" w:hAnsi="Century Gothic"/>
                <w:b/>
                <w:bCs/>
                <w:sz w:val="24"/>
                <w:szCs w:val="24"/>
              </w:rPr>
            </w:pPr>
            <w:r w:rsidRPr="00A07645">
              <w:rPr>
                <w:rFonts w:ascii="Century Gothic" w:hAnsi="Century Gothic"/>
                <w:b/>
                <w:bCs/>
                <w:sz w:val="24"/>
                <w:szCs w:val="24"/>
              </w:rPr>
              <w:t>YEAR 6</w:t>
            </w:r>
          </w:p>
        </w:tc>
      </w:tr>
      <w:tr w:rsidR="00C55BB5" w:rsidRPr="003D1AF2" w:rsidTr="009D5D83">
        <w:tc>
          <w:tcPr>
            <w:tcW w:w="2789" w:type="dxa"/>
            <w:vMerge/>
          </w:tcPr>
          <w:p w:rsidR="00C55BB5" w:rsidRPr="003D1AF2" w:rsidRDefault="00C55BB5" w:rsidP="009D5D83">
            <w:pPr>
              <w:rPr>
                <w:rFonts w:ascii="Century Gothic" w:hAnsi="Century Gothic"/>
                <w:b/>
                <w:bCs/>
                <w:sz w:val="20"/>
                <w:szCs w:val="20"/>
              </w:rPr>
            </w:pPr>
          </w:p>
        </w:tc>
        <w:tc>
          <w:tcPr>
            <w:tcW w:w="2789" w:type="dxa"/>
          </w:tcPr>
          <w:p w:rsidR="00C55BB5" w:rsidRPr="00DF1D5E" w:rsidRDefault="00C55BB5" w:rsidP="009D5D83">
            <w:pPr>
              <w:rPr>
                <w:rFonts w:ascii="Century Gothic" w:hAnsi="Century Gothic"/>
                <w:sz w:val="20"/>
                <w:szCs w:val="20"/>
              </w:rPr>
            </w:pPr>
            <w:r>
              <w:rPr>
                <w:rFonts w:ascii="Century Gothic" w:hAnsi="Century Gothic"/>
                <w:sz w:val="20"/>
                <w:szCs w:val="20"/>
              </w:rPr>
              <w:t>Beginning to be language detectives and explore language learning skills.</w:t>
            </w:r>
          </w:p>
        </w:tc>
        <w:tc>
          <w:tcPr>
            <w:tcW w:w="2790" w:type="dxa"/>
          </w:tcPr>
          <w:p w:rsidR="00C55BB5" w:rsidRPr="003D1AF2" w:rsidRDefault="00C55BB5" w:rsidP="009D5D83">
            <w:pPr>
              <w:rPr>
                <w:rFonts w:ascii="Century Gothic" w:hAnsi="Century Gothic"/>
                <w:b/>
                <w:bCs/>
                <w:sz w:val="20"/>
                <w:szCs w:val="20"/>
              </w:rPr>
            </w:pPr>
            <w:r>
              <w:rPr>
                <w:rFonts w:ascii="Century Gothic" w:hAnsi="Century Gothic"/>
                <w:sz w:val="20"/>
                <w:szCs w:val="20"/>
              </w:rPr>
              <w:t>Revisiting and developing language learning skills as “language detectives”.</w:t>
            </w:r>
          </w:p>
        </w:tc>
        <w:tc>
          <w:tcPr>
            <w:tcW w:w="2790" w:type="dxa"/>
          </w:tcPr>
          <w:p w:rsidR="00C55BB5" w:rsidRPr="003D1AF2" w:rsidRDefault="00C55BB5" w:rsidP="009D5D83">
            <w:pPr>
              <w:rPr>
                <w:rFonts w:ascii="Century Gothic" w:hAnsi="Century Gothic"/>
                <w:b/>
                <w:bCs/>
                <w:sz w:val="20"/>
                <w:szCs w:val="20"/>
              </w:rPr>
            </w:pPr>
            <w:r>
              <w:rPr>
                <w:rFonts w:ascii="Century Gothic" w:hAnsi="Century Gothic"/>
                <w:sz w:val="20"/>
                <w:szCs w:val="20"/>
              </w:rPr>
              <w:t>Revisiting and extending language learning skills as “language detectives”.</w:t>
            </w:r>
          </w:p>
        </w:tc>
        <w:tc>
          <w:tcPr>
            <w:tcW w:w="2790" w:type="dxa"/>
          </w:tcPr>
          <w:p w:rsidR="00C55BB5" w:rsidRPr="003D1AF2" w:rsidRDefault="00C55BB5" w:rsidP="009D5D83">
            <w:pPr>
              <w:rPr>
                <w:rFonts w:ascii="Century Gothic" w:hAnsi="Century Gothic"/>
                <w:b/>
                <w:bCs/>
                <w:sz w:val="20"/>
                <w:szCs w:val="20"/>
              </w:rPr>
            </w:pPr>
            <w:r>
              <w:rPr>
                <w:rFonts w:ascii="Century Gothic" w:hAnsi="Century Gothic"/>
                <w:sz w:val="20"/>
                <w:szCs w:val="20"/>
              </w:rPr>
              <w:t>Revisiting and enhancing language learning skills as “language detectives”.</w:t>
            </w:r>
          </w:p>
        </w:tc>
      </w:tr>
      <w:tr w:rsidR="00C55BB5" w:rsidRPr="003D1AF2" w:rsidTr="009D5D83">
        <w:tc>
          <w:tcPr>
            <w:tcW w:w="2789" w:type="dxa"/>
            <w:vMerge/>
          </w:tcPr>
          <w:p w:rsidR="00C55BB5" w:rsidRPr="003D1AF2" w:rsidRDefault="00C55BB5" w:rsidP="009D5D83">
            <w:pPr>
              <w:rPr>
                <w:rFonts w:ascii="Century Gothic" w:hAnsi="Century Gothic"/>
                <w:sz w:val="20"/>
                <w:szCs w:val="20"/>
              </w:rPr>
            </w:pPr>
          </w:p>
        </w:tc>
        <w:tc>
          <w:tcPr>
            <w:tcW w:w="2789" w:type="dxa"/>
          </w:tcPr>
          <w:p w:rsidR="00C55BB5" w:rsidRPr="0050224D" w:rsidRDefault="00C55BB5" w:rsidP="009D5D83">
            <w:pPr>
              <w:rPr>
                <w:rFonts w:ascii="Century Gothic" w:hAnsi="Century Gothic"/>
                <w:b/>
                <w:bCs/>
                <w:sz w:val="18"/>
                <w:szCs w:val="18"/>
              </w:rPr>
            </w:pPr>
            <w:r w:rsidRPr="0050224D">
              <w:rPr>
                <w:rFonts w:ascii="Century Gothic" w:hAnsi="Century Gothic"/>
                <w:b/>
                <w:bCs/>
                <w:sz w:val="18"/>
                <w:szCs w:val="18"/>
              </w:rPr>
              <w:t>Unit Title:</w:t>
            </w:r>
          </w:p>
          <w:p w:rsidR="00C55BB5" w:rsidRDefault="00C55BB5" w:rsidP="009D5D83">
            <w:pPr>
              <w:rPr>
                <w:rFonts w:ascii="Century Gothic" w:hAnsi="Century Gothic"/>
                <w:b/>
                <w:bCs/>
                <w:sz w:val="18"/>
                <w:szCs w:val="18"/>
              </w:rPr>
            </w:pPr>
            <w:r>
              <w:rPr>
                <w:rFonts w:ascii="Century Gothic" w:hAnsi="Century Gothic"/>
                <w:b/>
                <w:bCs/>
                <w:sz w:val="18"/>
                <w:szCs w:val="18"/>
              </w:rPr>
              <w:t>Going on a picnic</w:t>
            </w:r>
          </w:p>
          <w:p w:rsidR="00C55BB5" w:rsidRPr="0050224D" w:rsidRDefault="00C55BB5" w:rsidP="009D5D83">
            <w:pPr>
              <w:rPr>
                <w:rFonts w:ascii="Century Gothic" w:hAnsi="Century Gothic"/>
                <w:b/>
                <w:bCs/>
                <w:sz w:val="18"/>
                <w:szCs w:val="18"/>
              </w:rPr>
            </w:pPr>
            <w:r>
              <w:rPr>
                <w:rFonts w:ascii="Century Gothic" w:hAnsi="Century Gothic"/>
                <w:b/>
                <w:bCs/>
                <w:sz w:val="18"/>
                <w:szCs w:val="18"/>
              </w:rPr>
              <w:t>Aliens in the target language country</w:t>
            </w:r>
          </w:p>
        </w:tc>
        <w:tc>
          <w:tcPr>
            <w:tcW w:w="2790" w:type="dxa"/>
          </w:tcPr>
          <w:p w:rsidR="00C55BB5" w:rsidRDefault="00C55BB5" w:rsidP="009D5D83">
            <w:pPr>
              <w:rPr>
                <w:rFonts w:ascii="Century Gothic" w:hAnsi="Century Gothic"/>
                <w:b/>
                <w:bCs/>
                <w:sz w:val="20"/>
                <w:szCs w:val="20"/>
              </w:rPr>
            </w:pPr>
            <w:r>
              <w:rPr>
                <w:rFonts w:ascii="Century Gothic" w:hAnsi="Century Gothic"/>
                <w:b/>
                <w:bCs/>
                <w:sz w:val="20"/>
                <w:szCs w:val="20"/>
              </w:rPr>
              <w:t>Unit Title:</w:t>
            </w:r>
          </w:p>
          <w:p w:rsidR="00C55BB5" w:rsidRDefault="00C55BB5" w:rsidP="009D5D83">
            <w:pPr>
              <w:rPr>
                <w:rFonts w:ascii="Century Gothic" w:hAnsi="Century Gothic"/>
                <w:b/>
                <w:bCs/>
                <w:sz w:val="20"/>
                <w:szCs w:val="20"/>
              </w:rPr>
            </w:pPr>
            <w:r>
              <w:rPr>
                <w:rFonts w:ascii="Century Gothic" w:hAnsi="Century Gothic"/>
                <w:b/>
                <w:bCs/>
                <w:sz w:val="20"/>
                <w:szCs w:val="20"/>
              </w:rPr>
              <w:t>The weather</w:t>
            </w:r>
          </w:p>
          <w:p w:rsidR="00C55BB5" w:rsidRPr="003D1AF2" w:rsidRDefault="00C55BB5" w:rsidP="009D5D83">
            <w:pPr>
              <w:rPr>
                <w:rFonts w:ascii="Century Gothic" w:hAnsi="Century Gothic"/>
                <w:b/>
                <w:bCs/>
                <w:sz w:val="20"/>
                <w:szCs w:val="20"/>
              </w:rPr>
            </w:pPr>
            <w:r>
              <w:rPr>
                <w:rFonts w:ascii="Century Gothic" w:hAnsi="Century Gothic"/>
                <w:b/>
                <w:bCs/>
                <w:sz w:val="20"/>
                <w:szCs w:val="20"/>
              </w:rPr>
              <w:t>Ice creams</w:t>
            </w:r>
          </w:p>
        </w:tc>
        <w:tc>
          <w:tcPr>
            <w:tcW w:w="2790" w:type="dxa"/>
          </w:tcPr>
          <w:p w:rsidR="00C55BB5" w:rsidRDefault="00C55BB5" w:rsidP="009D5D83">
            <w:pPr>
              <w:rPr>
                <w:rFonts w:ascii="Century Gothic" w:hAnsi="Century Gothic"/>
                <w:b/>
                <w:bCs/>
                <w:sz w:val="20"/>
                <w:szCs w:val="20"/>
              </w:rPr>
            </w:pPr>
            <w:r>
              <w:rPr>
                <w:rFonts w:ascii="Century Gothic" w:hAnsi="Century Gothic"/>
                <w:b/>
                <w:bCs/>
                <w:sz w:val="20"/>
                <w:szCs w:val="20"/>
              </w:rPr>
              <w:t>Unit Title:</w:t>
            </w:r>
          </w:p>
          <w:p w:rsidR="00C55BB5" w:rsidRPr="003D1AF2" w:rsidRDefault="00C55BB5" w:rsidP="009D5D83">
            <w:pPr>
              <w:rPr>
                <w:rFonts w:ascii="Century Gothic" w:hAnsi="Century Gothic"/>
                <w:b/>
                <w:bCs/>
                <w:sz w:val="20"/>
                <w:szCs w:val="20"/>
              </w:rPr>
            </w:pPr>
            <w:r>
              <w:rPr>
                <w:rFonts w:ascii="Century Gothic" w:hAnsi="Century Gothic"/>
                <w:b/>
                <w:bCs/>
                <w:sz w:val="20"/>
                <w:szCs w:val="20"/>
              </w:rPr>
              <w:t>Going to the seaside</w:t>
            </w:r>
          </w:p>
        </w:tc>
        <w:tc>
          <w:tcPr>
            <w:tcW w:w="2790" w:type="dxa"/>
          </w:tcPr>
          <w:p w:rsidR="00C55BB5" w:rsidRDefault="00C55BB5" w:rsidP="009D5D83">
            <w:pPr>
              <w:rPr>
                <w:rFonts w:ascii="Century Gothic" w:hAnsi="Century Gothic"/>
                <w:b/>
                <w:bCs/>
                <w:sz w:val="20"/>
                <w:szCs w:val="20"/>
              </w:rPr>
            </w:pPr>
            <w:r>
              <w:rPr>
                <w:rFonts w:ascii="Century Gothic" w:hAnsi="Century Gothic"/>
                <w:b/>
                <w:bCs/>
                <w:sz w:val="20"/>
                <w:szCs w:val="20"/>
              </w:rPr>
              <w:t>Unit Title:</w:t>
            </w:r>
          </w:p>
          <w:p w:rsidR="00C55BB5" w:rsidRDefault="00C55BB5" w:rsidP="009D5D83">
            <w:pPr>
              <w:rPr>
                <w:rFonts w:ascii="Century Gothic" w:hAnsi="Century Gothic"/>
                <w:b/>
                <w:bCs/>
                <w:sz w:val="20"/>
                <w:szCs w:val="20"/>
              </w:rPr>
            </w:pPr>
            <w:r>
              <w:rPr>
                <w:rFonts w:ascii="Century Gothic" w:hAnsi="Century Gothic"/>
                <w:b/>
                <w:bCs/>
                <w:sz w:val="20"/>
                <w:szCs w:val="20"/>
              </w:rPr>
              <w:t xml:space="preserve">Performance Time </w:t>
            </w:r>
          </w:p>
          <w:p w:rsidR="00C55BB5" w:rsidRPr="003D1AF2" w:rsidRDefault="00C55BB5" w:rsidP="009D5D83">
            <w:pPr>
              <w:rPr>
                <w:rFonts w:ascii="Century Gothic" w:hAnsi="Century Gothic"/>
                <w:b/>
                <w:bCs/>
                <w:sz w:val="20"/>
                <w:szCs w:val="20"/>
              </w:rPr>
            </w:pPr>
            <w:r>
              <w:rPr>
                <w:rFonts w:ascii="Century Gothic" w:hAnsi="Century Gothic"/>
                <w:b/>
                <w:bCs/>
                <w:sz w:val="20"/>
                <w:szCs w:val="20"/>
              </w:rPr>
              <w:t>Read all about It- transition to KS3</w:t>
            </w:r>
          </w:p>
        </w:tc>
      </w:tr>
      <w:tr w:rsidR="00C55BB5" w:rsidRPr="001159D9" w:rsidTr="009D5D83">
        <w:tc>
          <w:tcPr>
            <w:tcW w:w="2789" w:type="dxa"/>
            <w:vMerge/>
          </w:tcPr>
          <w:p w:rsidR="00C55BB5" w:rsidRPr="0050224D" w:rsidRDefault="00C55BB5" w:rsidP="009D5D83">
            <w:pPr>
              <w:rPr>
                <w:rFonts w:ascii="Century Gothic" w:hAnsi="Century Gothic"/>
                <w:sz w:val="18"/>
                <w:szCs w:val="18"/>
              </w:rPr>
            </w:pPr>
          </w:p>
        </w:tc>
        <w:tc>
          <w:tcPr>
            <w:tcW w:w="2789" w:type="dxa"/>
          </w:tcPr>
          <w:p w:rsidR="00C55BB5" w:rsidRPr="001159D9" w:rsidRDefault="00C55BB5" w:rsidP="009D5D83">
            <w:pPr>
              <w:rPr>
                <w:rFonts w:ascii="Century Gothic" w:hAnsi="Century Gothic"/>
                <w:sz w:val="16"/>
                <w:szCs w:val="16"/>
              </w:rPr>
            </w:pPr>
            <w:r w:rsidRPr="001159D9">
              <w:rPr>
                <w:rFonts w:ascii="Century Gothic" w:hAnsi="Century Gothic"/>
                <w:sz w:val="16"/>
                <w:szCs w:val="16"/>
              </w:rPr>
              <w:t>Revisit and practise polite requests for items.</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Revisit numbers, fruits/ vegetables, practise and extend nouns for items of food and drink to take on picnic.</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 xml:space="preserve">Explore target language food and drink picnic items. </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Design a picnic basket and write a simple supported descriptive sentence about the items.</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Explore target language country with the aliens.</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Practise the personal information question and answer “where do you live?”.</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Listen to, read and join in with the target language story “Going on a picnic”.</w:t>
            </w:r>
          </w:p>
          <w:p w:rsidR="00C55BB5" w:rsidRPr="001159D9" w:rsidRDefault="00C55BB5" w:rsidP="009D5D83">
            <w:pPr>
              <w:rPr>
                <w:rFonts w:ascii="Century Gothic" w:hAnsi="Century Gothic"/>
                <w:sz w:val="16"/>
                <w:szCs w:val="16"/>
              </w:rPr>
            </w:pPr>
          </w:p>
        </w:tc>
        <w:tc>
          <w:tcPr>
            <w:tcW w:w="2790" w:type="dxa"/>
          </w:tcPr>
          <w:p w:rsidR="00C55BB5" w:rsidRPr="001159D9" w:rsidRDefault="00C55BB5" w:rsidP="009D5D83">
            <w:pPr>
              <w:rPr>
                <w:rFonts w:ascii="Century Gothic" w:hAnsi="Century Gothic"/>
                <w:sz w:val="16"/>
                <w:szCs w:val="16"/>
              </w:rPr>
            </w:pPr>
            <w:r w:rsidRPr="001159D9">
              <w:rPr>
                <w:rFonts w:ascii="Century Gothic" w:hAnsi="Century Gothic"/>
                <w:sz w:val="16"/>
                <w:szCs w:val="16"/>
              </w:rPr>
              <w:t xml:space="preserve">Explore the question and simple sentences to describe the weather. </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Look for language links.</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Listen to and understand a simple weather forecast and temperatures- using familiar numbers and target language cities.</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Create a spoken weather forecast and perform.</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Practise the nouns for ice creams and look for prior knowledge/ recall fruits.</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 xml:space="preserve">Recall and practise polite requests and preference phrases. </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 xml:space="preserve">Design your own ice cream. </w:t>
            </w:r>
          </w:p>
          <w:p w:rsidR="00C55BB5" w:rsidRPr="001159D9" w:rsidRDefault="00C55BB5" w:rsidP="009D5D83">
            <w:pPr>
              <w:rPr>
                <w:rFonts w:ascii="Century Gothic" w:hAnsi="Century Gothic"/>
                <w:sz w:val="16"/>
                <w:szCs w:val="16"/>
              </w:rPr>
            </w:pPr>
          </w:p>
        </w:tc>
        <w:tc>
          <w:tcPr>
            <w:tcW w:w="2790" w:type="dxa"/>
          </w:tcPr>
          <w:p w:rsidR="00C55BB5" w:rsidRPr="001159D9" w:rsidRDefault="00C55BB5" w:rsidP="009D5D83">
            <w:pPr>
              <w:rPr>
                <w:rFonts w:ascii="Century Gothic" w:hAnsi="Century Gothic"/>
                <w:sz w:val="16"/>
                <w:szCs w:val="16"/>
              </w:rPr>
            </w:pPr>
            <w:r w:rsidRPr="001159D9">
              <w:rPr>
                <w:rFonts w:ascii="Century Gothic" w:hAnsi="Century Gothic"/>
                <w:sz w:val="16"/>
                <w:szCs w:val="16"/>
              </w:rPr>
              <w:t>Practise beach bag nouns,</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 xml:space="preserve">Practise how to identify and use nouns and place with adjectives to describe items. Practise reading comprehension skills with text about the beach. Use of cognates to understand unfamiliar nouns, use of bilingual dictionaries to verify meaning. </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Explore extended sentences to describe time at the beach.</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Listen to , read and join in with “Let’s go to the beach” story .</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Use the language practised to build extended persuasive sentences to advertise in a spoken or written persuasive advert a trip to the beach</w:t>
            </w:r>
          </w:p>
        </w:tc>
        <w:tc>
          <w:tcPr>
            <w:tcW w:w="2790" w:type="dxa"/>
          </w:tcPr>
          <w:p w:rsidR="00C55BB5" w:rsidRPr="001159D9" w:rsidRDefault="00C55BB5" w:rsidP="009D5D83">
            <w:pPr>
              <w:rPr>
                <w:rFonts w:ascii="Century Gothic" w:hAnsi="Century Gothic"/>
                <w:sz w:val="16"/>
                <w:szCs w:val="16"/>
              </w:rPr>
            </w:pPr>
            <w:r w:rsidRPr="001159D9">
              <w:rPr>
                <w:rFonts w:ascii="Century Gothic" w:hAnsi="Century Gothic"/>
                <w:sz w:val="16"/>
                <w:szCs w:val="16"/>
              </w:rPr>
              <w:t>A celebration and reflection series of lessons.</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 xml:space="preserve">A simple sketch about a waiter. Over 3 lessons in teams, pupils listen to, practise, extend and prepare a performance, based on initial sketch </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Create a cocktail – explore reading comprehension, memory, and word reference tool skills. Produce a spoken or written recipe for a cocktail.</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 xml:space="preserve">A scavenger indoor or outdoor noun hunt. </w:t>
            </w:r>
          </w:p>
          <w:p w:rsidR="00C55BB5" w:rsidRPr="001159D9" w:rsidRDefault="00C55BB5" w:rsidP="009D5D83">
            <w:pPr>
              <w:rPr>
                <w:rFonts w:ascii="Century Gothic" w:hAnsi="Century Gothic"/>
                <w:sz w:val="16"/>
                <w:szCs w:val="16"/>
              </w:rPr>
            </w:pPr>
            <w:r w:rsidRPr="001159D9">
              <w:rPr>
                <w:rFonts w:ascii="Century Gothic" w:hAnsi="Century Gothic"/>
                <w:sz w:val="16"/>
                <w:szCs w:val="16"/>
              </w:rPr>
              <w:t>During each lesson there is a recall and retrieval activity of prior learning across the four stages to compile a record to share with KS3 of language learnt and skills acquired by each pupil.</w:t>
            </w:r>
          </w:p>
          <w:p w:rsidR="00C55BB5" w:rsidRPr="001159D9" w:rsidRDefault="00C55BB5" w:rsidP="009D5D83">
            <w:pPr>
              <w:rPr>
                <w:rFonts w:ascii="Century Gothic" w:hAnsi="Century Gothic"/>
                <w:sz w:val="16"/>
                <w:szCs w:val="16"/>
              </w:rPr>
            </w:pPr>
          </w:p>
        </w:tc>
      </w:tr>
    </w:tbl>
    <w:p w:rsidR="00FC3C07" w:rsidRDefault="00FC3C07"/>
    <w:sectPr w:rsidR="00FC3C07" w:rsidSect="00FC3C0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933" w:rsidRDefault="00142933" w:rsidP="00C55BB5">
      <w:pPr>
        <w:spacing w:after="0" w:line="240" w:lineRule="auto"/>
      </w:pPr>
      <w:r>
        <w:separator/>
      </w:r>
    </w:p>
  </w:endnote>
  <w:endnote w:type="continuationSeparator" w:id="0">
    <w:p w:rsidR="00142933" w:rsidRDefault="00142933" w:rsidP="00C5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933" w:rsidRDefault="00142933" w:rsidP="00C55BB5">
      <w:pPr>
        <w:spacing w:after="0" w:line="240" w:lineRule="auto"/>
      </w:pPr>
      <w:r>
        <w:separator/>
      </w:r>
    </w:p>
  </w:footnote>
  <w:footnote w:type="continuationSeparator" w:id="0">
    <w:p w:rsidR="00142933" w:rsidRDefault="00142933" w:rsidP="00C55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07"/>
    <w:rsid w:val="00097BB5"/>
    <w:rsid w:val="001329C0"/>
    <w:rsid w:val="00142933"/>
    <w:rsid w:val="0017762A"/>
    <w:rsid w:val="00672259"/>
    <w:rsid w:val="007C0A82"/>
    <w:rsid w:val="008378EA"/>
    <w:rsid w:val="00874AE0"/>
    <w:rsid w:val="00A07645"/>
    <w:rsid w:val="00AC1A53"/>
    <w:rsid w:val="00B14D73"/>
    <w:rsid w:val="00B43783"/>
    <w:rsid w:val="00C55BB5"/>
    <w:rsid w:val="00DB3E52"/>
    <w:rsid w:val="00E25B31"/>
    <w:rsid w:val="00FC3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18695"/>
  <w15:chartTrackingRefBased/>
  <w15:docId w15:val="{B88CF2CE-D213-44C0-AD5B-0B0905F0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3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645"/>
  </w:style>
  <w:style w:type="paragraph" w:styleId="Footer">
    <w:name w:val="footer"/>
    <w:basedOn w:val="Normal"/>
    <w:link w:val="FooterChar"/>
    <w:uiPriority w:val="99"/>
    <w:unhideWhenUsed/>
    <w:rsid w:val="00A0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A3087-810C-416D-9826-E109728F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Gee</dc:creator>
  <cp:keywords/>
  <dc:description/>
  <cp:lastModifiedBy>E Gee</cp:lastModifiedBy>
  <cp:revision>8</cp:revision>
  <dcterms:created xsi:type="dcterms:W3CDTF">2024-03-12T16:12:00Z</dcterms:created>
  <dcterms:modified xsi:type="dcterms:W3CDTF">2024-03-14T20:35:00Z</dcterms:modified>
</cp:coreProperties>
</file>