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7D3" w:rsidRPr="004B28C1" w:rsidRDefault="00342244" w:rsidP="00090034">
      <w:pPr>
        <w:jc w:val="center"/>
        <w:rPr>
          <w:b/>
          <w:sz w:val="24"/>
          <w:szCs w:val="24"/>
          <w:u w:val="single"/>
        </w:rPr>
      </w:pPr>
      <w:r>
        <w:rPr>
          <w:b/>
          <w:sz w:val="24"/>
          <w:szCs w:val="24"/>
          <w:u w:val="single"/>
        </w:rPr>
        <w:t>Computing</w:t>
      </w:r>
      <w:r w:rsidR="002307D3" w:rsidRPr="004B28C1">
        <w:rPr>
          <w:b/>
          <w:sz w:val="24"/>
          <w:szCs w:val="24"/>
          <w:u w:val="single"/>
        </w:rPr>
        <w:t xml:space="preserve"> Curriculum Map</w:t>
      </w:r>
      <w:r w:rsidR="006B74F9" w:rsidRPr="004B28C1">
        <w:rPr>
          <w:b/>
          <w:sz w:val="24"/>
          <w:szCs w:val="24"/>
          <w:u w:val="single"/>
        </w:rPr>
        <w:t xml:space="preserve">/ Unit </w:t>
      </w:r>
      <w:r w:rsidR="00090034" w:rsidRPr="004B28C1">
        <w:rPr>
          <w:b/>
          <w:sz w:val="24"/>
          <w:szCs w:val="24"/>
          <w:u w:val="single"/>
        </w:rPr>
        <w:t xml:space="preserve">Summary </w:t>
      </w:r>
      <w:r w:rsidR="006B74F9" w:rsidRPr="004B28C1">
        <w:rPr>
          <w:b/>
          <w:sz w:val="24"/>
          <w:szCs w:val="24"/>
          <w:u w:val="single"/>
        </w:rPr>
        <w:t>Overview</w:t>
      </w:r>
    </w:p>
    <w:tbl>
      <w:tblPr>
        <w:tblStyle w:val="TableGrid"/>
        <w:tblW w:w="0" w:type="auto"/>
        <w:tblLook w:val="04A0" w:firstRow="1" w:lastRow="0" w:firstColumn="1" w:lastColumn="0" w:noHBand="0" w:noVBand="1"/>
      </w:tblPr>
      <w:tblGrid>
        <w:gridCol w:w="1555"/>
        <w:gridCol w:w="4110"/>
        <w:gridCol w:w="4253"/>
        <w:gridCol w:w="3969"/>
      </w:tblGrid>
      <w:tr w:rsidR="00F3633A" w:rsidTr="00F3633A">
        <w:tc>
          <w:tcPr>
            <w:tcW w:w="1555" w:type="dxa"/>
            <w:shd w:val="clear" w:color="auto" w:fill="DEEAF6" w:themeFill="accent1" w:themeFillTint="33"/>
          </w:tcPr>
          <w:p w:rsidR="00F3633A" w:rsidRDefault="00F3633A" w:rsidP="00F3633A">
            <w:r w:rsidRPr="00F3633A">
              <w:t>Nursery</w:t>
            </w:r>
          </w:p>
          <w:p w:rsidR="00243395" w:rsidRPr="00F3633A" w:rsidRDefault="00243395" w:rsidP="00F3633A">
            <w:r>
              <w:t>(Three and Four Year Olds)</w:t>
            </w:r>
          </w:p>
        </w:tc>
        <w:tc>
          <w:tcPr>
            <w:tcW w:w="12332" w:type="dxa"/>
            <w:gridSpan w:val="3"/>
          </w:tcPr>
          <w:p w:rsidR="0023582B" w:rsidRPr="0023582B" w:rsidRDefault="006F3804" w:rsidP="00C32D48">
            <w:pPr>
              <w:jc w:val="both"/>
              <w:rPr>
                <w:sz w:val="20"/>
                <w:szCs w:val="20"/>
                <w:highlight w:val="yellow"/>
              </w:rPr>
            </w:pPr>
            <w:r w:rsidRPr="0023582B">
              <w:rPr>
                <w:sz w:val="20"/>
                <w:szCs w:val="20"/>
              </w:rPr>
              <w:t xml:space="preserve">Throughout </w:t>
            </w:r>
            <w:r>
              <w:rPr>
                <w:sz w:val="20"/>
                <w:szCs w:val="20"/>
              </w:rPr>
              <w:t xml:space="preserve">the year, children will take early steps in exploring different technology all around them at home and at school. </w:t>
            </w:r>
            <w:r w:rsidR="00C32D48">
              <w:rPr>
                <w:sz w:val="20"/>
                <w:szCs w:val="20"/>
              </w:rPr>
              <w:t xml:space="preserve">During teacher led lessons, children will use phonics and maths apps to develop fine motor skills. </w:t>
            </w:r>
            <w:r>
              <w:rPr>
                <w:sz w:val="20"/>
                <w:szCs w:val="20"/>
              </w:rPr>
              <w:t xml:space="preserve">Children will </w:t>
            </w:r>
            <w:r w:rsidR="00C32D48">
              <w:rPr>
                <w:sz w:val="20"/>
                <w:szCs w:val="20"/>
              </w:rPr>
              <w:t xml:space="preserve">also </w:t>
            </w:r>
            <w:r>
              <w:rPr>
                <w:sz w:val="20"/>
                <w:szCs w:val="20"/>
              </w:rPr>
              <w:t xml:space="preserve">begin to </w:t>
            </w:r>
            <w:r w:rsidR="00C32D48">
              <w:rPr>
                <w:sz w:val="20"/>
                <w:szCs w:val="20"/>
              </w:rPr>
              <w:t>use iPads themselves, taking selfies and they are encouraged to take photos of things they have created</w:t>
            </w:r>
            <w:r>
              <w:rPr>
                <w:sz w:val="20"/>
                <w:szCs w:val="20"/>
              </w:rPr>
              <w:t xml:space="preserve">. They will also be able to follow rules regarding careful and safe use of technology. </w:t>
            </w:r>
          </w:p>
        </w:tc>
      </w:tr>
      <w:tr w:rsidR="00F3633A" w:rsidTr="00243395">
        <w:trPr>
          <w:trHeight w:val="612"/>
        </w:trPr>
        <w:tc>
          <w:tcPr>
            <w:tcW w:w="1555" w:type="dxa"/>
            <w:shd w:val="clear" w:color="auto" w:fill="DEEAF6" w:themeFill="accent1" w:themeFillTint="33"/>
          </w:tcPr>
          <w:p w:rsidR="00F3633A" w:rsidRPr="00F3633A" w:rsidRDefault="00F3633A" w:rsidP="00F3633A">
            <w:r w:rsidRPr="00F3633A">
              <w:t>Reception</w:t>
            </w:r>
          </w:p>
        </w:tc>
        <w:tc>
          <w:tcPr>
            <w:tcW w:w="12332" w:type="dxa"/>
            <w:gridSpan w:val="3"/>
          </w:tcPr>
          <w:p w:rsidR="00F3633A" w:rsidRPr="00243395" w:rsidRDefault="006F3804" w:rsidP="00C32D48">
            <w:pPr>
              <w:rPr>
                <w:sz w:val="20"/>
                <w:szCs w:val="20"/>
                <w:highlight w:val="yellow"/>
                <w:u w:val="single"/>
              </w:rPr>
            </w:pPr>
            <w:r w:rsidRPr="0023582B">
              <w:rPr>
                <w:sz w:val="20"/>
                <w:szCs w:val="20"/>
              </w:rPr>
              <w:t xml:space="preserve">Throughout </w:t>
            </w:r>
            <w:r>
              <w:rPr>
                <w:sz w:val="20"/>
                <w:szCs w:val="20"/>
              </w:rPr>
              <w:t xml:space="preserve">the year, children will continue to take steps in exploring different technology all around them at home and at school. Children will continue to develop their fine motor skills by </w:t>
            </w:r>
            <w:r w:rsidR="00F340BA">
              <w:rPr>
                <w:sz w:val="20"/>
                <w:szCs w:val="20"/>
              </w:rPr>
              <w:t>using</w:t>
            </w:r>
            <w:r>
              <w:rPr>
                <w:sz w:val="20"/>
                <w:szCs w:val="20"/>
              </w:rPr>
              <w:t xml:space="preserve"> different apps on iPads</w:t>
            </w:r>
            <w:r w:rsidR="00F340BA">
              <w:rPr>
                <w:sz w:val="20"/>
                <w:szCs w:val="20"/>
              </w:rPr>
              <w:t xml:space="preserve"> to achieve given goals</w:t>
            </w:r>
            <w:r w:rsidR="00C32D48">
              <w:rPr>
                <w:sz w:val="20"/>
                <w:szCs w:val="20"/>
              </w:rPr>
              <w:t xml:space="preserve"> and begin to problem solve</w:t>
            </w:r>
            <w:r>
              <w:rPr>
                <w:sz w:val="20"/>
                <w:szCs w:val="20"/>
              </w:rPr>
              <w:t xml:space="preserve"> </w:t>
            </w:r>
            <w:r w:rsidR="00C32D48">
              <w:rPr>
                <w:sz w:val="20"/>
                <w:szCs w:val="20"/>
              </w:rPr>
              <w:t>playing different</w:t>
            </w:r>
            <w:r>
              <w:rPr>
                <w:sz w:val="20"/>
                <w:szCs w:val="20"/>
              </w:rPr>
              <w:t xml:space="preserve"> games.</w:t>
            </w:r>
            <w:r w:rsidR="00C32D48">
              <w:rPr>
                <w:sz w:val="20"/>
                <w:szCs w:val="20"/>
              </w:rPr>
              <w:t xml:space="preserve"> They will begin to familiarise themselves with beebots, giving the beebots </w:t>
            </w:r>
            <w:r w:rsidR="00FE0E0C">
              <w:rPr>
                <w:sz w:val="20"/>
                <w:szCs w:val="20"/>
              </w:rPr>
              <w:t xml:space="preserve">simple </w:t>
            </w:r>
            <w:r w:rsidR="00C32D48">
              <w:rPr>
                <w:sz w:val="20"/>
                <w:szCs w:val="20"/>
              </w:rPr>
              <w:t>directions to follow.</w:t>
            </w:r>
            <w:r>
              <w:rPr>
                <w:sz w:val="20"/>
                <w:szCs w:val="20"/>
              </w:rPr>
              <w:t xml:space="preserve"> They will be able to follow rules regarding careful and safe use of technology, and begin to understand terms such as screen time in order to support their overall wellbeing.</w:t>
            </w:r>
          </w:p>
        </w:tc>
      </w:tr>
      <w:tr w:rsidR="008C735B" w:rsidTr="008C735B">
        <w:trPr>
          <w:trHeight w:val="270"/>
        </w:trPr>
        <w:tc>
          <w:tcPr>
            <w:tcW w:w="1555" w:type="dxa"/>
            <w:shd w:val="clear" w:color="auto" w:fill="DEEAF6" w:themeFill="accent1" w:themeFillTint="33"/>
          </w:tcPr>
          <w:p w:rsidR="002307D3" w:rsidRDefault="008C735B">
            <w:r>
              <w:rPr>
                <w:noProof/>
                <w:lang w:eastAsia="en-GB"/>
              </w:rPr>
              <w:drawing>
                <wp:inline distT="0" distB="0" distL="0" distR="0" wp14:anchorId="662A18C7" wp14:editId="78057D74">
                  <wp:extent cx="601337" cy="606829"/>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7354" cy="622992"/>
                          </a:xfrm>
                          <a:prstGeom prst="rect">
                            <a:avLst/>
                          </a:prstGeom>
                        </pic:spPr>
                      </pic:pic>
                    </a:graphicData>
                  </a:graphic>
                </wp:inline>
              </w:drawing>
            </w:r>
          </w:p>
        </w:tc>
        <w:tc>
          <w:tcPr>
            <w:tcW w:w="4110" w:type="dxa"/>
            <w:shd w:val="clear" w:color="auto" w:fill="DEEAF6" w:themeFill="accent1" w:themeFillTint="33"/>
          </w:tcPr>
          <w:p w:rsidR="002307D3" w:rsidRDefault="002307D3">
            <w:r>
              <w:t>Autumn Term</w:t>
            </w:r>
          </w:p>
        </w:tc>
        <w:tc>
          <w:tcPr>
            <w:tcW w:w="4253" w:type="dxa"/>
            <w:shd w:val="clear" w:color="auto" w:fill="DEEAF6" w:themeFill="accent1" w:themeFillTint="33"/>
          </w:tcPr>
          <w:p w:rsidR="002307D3" w:rsidRDefault="002307D3">
            <w:r>
              <w:t>Spring Term</w:t>
            </w:r>
          </w:p>
        </w:tc>
        <w:tc>
          <w:tcPr>
            <w:tcW w:w="3969" w:type="dxa"/>
            <w:shd w:val="clear" w:color="auto" w:fill="DEEAF6" w:themeFill="accent1" w:themeFillTint="33"/>
          </w:tcPr>
          <w:p w:rsidR="002307D3" w:rsidRDefault="002307D3">
            <w:r>
              <w:t>Summer Term</w:t>
            </w:r>
          </w:p>
        </w:tc>
      </w:tr>
      <w:tr w:rsidR="008C735B" w:rsidTr="008C735B">
        <w:trPr>
          <w:trHeight w:val="1330"/>
        </w:trPr>
        <w:tc>
          <w:tcPr>
            <w:tcW w:w="1555" w:type="dxa"/>
            <w:shd w:val="clear" w:color="auto" w:fill="DEEAF6" w:themeFill="accent1" w:themeFillTint="33"/>
          </w:tcPr>
          <w:p w:rsidR="002307D3" w:rsidRDefault="002307D3">
            <w:r>
              <w:t>Year 1</w:t>
            </w:r>
          </w:p>
        </w:tc>
        <w:tc>
          <w:tcPr>
            <w:tcW w:w="4110" w:type="dxa"/>
          </w:tcPr>
          <w:p w:rsidR="00982875" w:rsidRDefault="002F07A9" w:rsidP="00342244">
            <w:pPr>
              <w:rPr>
                <w:sz w:val="16"/>
                <w:szCs w:val="16"/>
              </w:rPr>
            </w:pPr>
            <w:r w:rsidRPr="002F07A9">
              <w:rPr>
                <w:sz w:val="16"/>
                <w:szCs w:val="16"/>
              </w:rPr>
              <w:t>Computing systems and networks – Technology around us</w:t>
            </w:r>
          </w:p>
          <w:p w:rsidR="002F07A9" w:rsidRDefault="002F07A9" w:rsidP="00342244">
            <w:pPr>
              <w:rPr>
                <w:sz w:val="16"/>
                <w:szCs w:val="16"/>
              </w:rPr>
            </w:pPr>
          </w:p>
          <w:p w:rsidR="00982875" w:rsidRDefault="002F07A9" w:rsidP="00342244">
            <w:pPr>
              <w:rPr>
                <w:sz w:val="16"/>
                <w:szCs w:val="16"/>
              </w:rPr>
            </w:pPr>
            <w:r w:rsidRPr="002F07A9">
              <w:rPr>
                <w:sz w:val="16"/>
                <w:szCs w:val="16"/>
              </w:rPr>
              <w:t>Develop your learners’ understanding of technology and how it can help them. They will become more familiar with the different components of a computer by developing their keyboard and mouse skills, and also start to consider how to use technology responsibly.</w:t>
            </w:r>
          </w:p>
          <w:p w:rsidR="002F07A9" w:rsidRDefault="002F07A9" w:rsidP="00342244">
            <w:pPr>
              <w:rPr>
                <w:sz w:val="16"/>
                <w:szCs w:val="16"/>
              </w:rPr>
            </w:pPr>
          </w:p>
          <w:p w:rsidR="002F07A9" w:rsidRDefault="002F07A9" w:rsidP="00342244">
            <w:pPr>
              <w:rPr>
                <w:sz w:val="16"/>
                <w:szCs w:val="16"/>
              </w:rPr>
            </w:pPr>
          </w:p>
          <w:p w:rsidR="002F07A9" w:rsidRDefault="002E749B" w:rsidP="00342244">
            <w:pPr>
              <w:rPr>
                <w:sz w:val="16"/>
                <w:szCs w:val="16"/>
              </w:rPr>
            </w:pPr>
            <w:hyperlink r:id="rId11" w:history="1">
              <w:r w:rsidR="002F07A9" w:rsidRPr="000F5B6F">
                <w:rPr>
                  <w:rStyle w:val="Hyperlink"/>
                  <w:sz w:val="16"/>
                  <w:szCs w:val="16"/>
                </w:rPr>
                <w:t>https://teachcomputing.org/curriculum/key-stage-1/computing-systems-and-networks-technology-around-us</w:t>
              </w:r>
            </w:hyperlink>
          </w:p>
          <w:p w:rsidR="00342244" w:rsidRPr="0073498A" w:rsidRDefault="00342244" w:rsidP="00342244">
            <w:pPr>
              <w:rPr>
                <w:sz w:val="16"/>
                <w:szCs w:val="16"/>
              </w:rPr>
            </w:pPr>
          </w:p>
        </w:tc>
        <w:tc>
          <w:tcPr>
            <w:tcW w:w="4253" w:type="dxa"/>
          </w:tcPr>
          <w:p w:rsidR="002307D3" w:rsidRDefault="00342244">
            <w:pPr>
              <w:rPr>
                <w:sz w:val="16"/>
                <w:szCs w:val="16"/>
              </w:rPr>
            </w:pPr>
            <w:r w:rsidRPr="00342244">
              <w:rPr>
                <w:sz w:val="16"/>
                <w:szCs w:val="16"/>
              </w:rPr>
              <w:t>Creating media – Digital painting</w:t>
            </w:r>
          </w:p>
          <w:p w:rsidR="00342244" w:rsidRDefault="00342244">
            <w:pPr>
              <w:rPr>
                <w:sz w:val="16"/>
                <w:szCs w:val="16"/>
              </w:rPr>
            </w:pPr>
          </w:p>
          <w:p w:rsidR="00342244" w:rsidRDefault="00342244">
            <w:pPr>
              <w:rPr>
                <w:sz w:val="16"/>
                <w:szCs w:val="16"/>
              </w:rPr>
            </w:pPr>
            <w:r w:rsidRPr="00342244">
              <w:rPr>
                <w:sz w:val="16"/>
                <w:szCs w:val="16"/>
              </w:rPr>
              <w:t>Explore the world of digital art and its exciting range of creative tools with your learners. Empower them to create their own paintings, while getting inspiration from a range of other artists. Conclude by asking them to consider their preferences when painting with, and without, the use of digital devices.</w:t>
            </w:r>
          </w:p>
          <w:p w:rsidR="00342244" w:rsidRDefault="00342244">
            <w:pPr>
              <w:rPr>
                <w:sz w:val="16"/>
                <w:szCs w:val="16"/>
              </w:rPr>
            </w:pPr>
          </w:p>
          <w:p w:rsidR="00342244" w:rsidRPr="0073498A" w:rsidRDefault="002E749B">
            <w:pPr>
              <w:rPr>
                <w:sz w:val="16"/>
                <w:szCs w:val="16"/>
              </w:rPr>
            </w:pPr>
            <w:hyperlink r:id="rId12" w:history="1">
              <w:r w:rsidR="00342244" w:rsidRPr="000F5B6F">
                <w:rPr>
                  <w:rStyle w:val="Hyperlink"/>
                  <w:sz w:val="16"/>
                  <w:szCs w:val="16"/>
                </w:rPr>
                <w:t>https://teachcomputing.org/curriculum/key-stage-1/creating-media-digital-painting</w:t>
              </w:r>
            </w:hyperlink>
            <w:r w:rsidR="00342244">
              <w:rPr>
                <w:sz w:val="16"/>
                <w:szCs w:val="16"/>
              </w:rPr>
              <w:t xml:space="preserve"> </w:t>
            </w:r>
          </w:p>
        </w:tc>
        <w:tc>
          <w:tcPr>
            <w:tcW w:w="3969" w:type="dxa"/>
          </w:tcPr>
          <w:p w:rsidR="001479A4" w:rsidRDefault="001479A4" w:rsidP="00826999">
            <w:pPr>
              <w:rPr>
                <w:sz w:val="16"/>
                <w:szCs w:val="16"/>
              </w:rPr>
            </w:pPr>
            <w:r>
              <w:rPr>
                <w:sz w:val="16"/>
                <w:szCs w:val="16"/>
              </w:rPr>
              <w:t>Programming</w:t>
            </w:r>
            <w:r w:rsidRPr="001479A4">
              <w:rPr>
                <w:sz w:val="16"/>
                <w:szCs w:val="16"/>
              </w:rPr>
              <w:t xml:space="preserve"> – Moving a robot</w:t>
            </w:r>
          </w:p>
          <w:p w:rsidR="001479A4" w:rsidRDefault="001479A4" w:rsidP="00826999">
            <w:pPr>
              <w:rPr>
                <w:sz w:val="16"/>
                <w:szCs w:val="16"/>
              </w:rPr>
            </w:pPr>
          </w:p>
          <w:p w:rsidR="001479A4" w:rsidRDefault="001479A4" w:rsidP="00826999">
            <w:pPr>
              <w:rPr>
                <w:sz w:val="16"/>
                <w:szCs w:val="16"/>
              </w:rPr>
            </w:pPr>
            <w:r w:rsidRPr="001479A4">
              <w:rPr>
                <w:sz w:val="16"/>
                <w:szCs w:val="16"/>
              </w:rPr>
              <w:t xml:space="preserve">This unit introduces learners to early programming concepts. Learners will explore using individual commands, both with other learners and as part of a computer program. They will identify what each floor robot command does and use that knowledge to start predicting the outcome of programs. The unit is paced to ensure time is spent on all aspects of programming and builds knowledge in a structured manner. Learners are also introduced to the early stages of program design through the introduction of </w:t>
            </w:r>
            <w:r w:rsidR="00FE0E0C">
              <w:rPr>
                <w:sz w:val="16"/>
                <w:szCs w:val="16"/>
              </w:rPr>
              <w:t xml:space="preserve">written </w:t>
            </w:r>
            <w:r w:rsidRPr="001479A4">
              <w:rPr>
                <w:sz w:val="16"/>
                <w:szCs w:val="16"/>
              </w:rPr>
              <w:t>algorithms.</w:t>
            </w:r>
          </w:p>
          <w:p w:rsidR="001479A4" w:rsidRDefault="001479A4" w:rsidP="00826999">
            <w:pPr>
              <w:rPr>
                <w:sz w:val="16"/>
                <w:szCs w:val="16"/>
              </w:rPr>
            </w:pPr>
          </w:p>
          <w:p w:rsidR="006B74F9" w:rsidRPr="0073498A" w:rsidRDefault="002E749B" w:rsidP="00826999">
            <w:pPr>
              <w:rPr>
                <w:b/>
                <w:sz w:val="16"/>
                <w:szCs w:val="16"/>
              </w:rPr>
            </w:pPr>
            <w:hyperlink r:id="rId13" w:history="1">
              <w:r w:rsidR="001479A4" w:rsidRPr="000F5B6F">
                <w:rPr>
                  <w:rStyle w:val="Hyperlink"/>
                  <w:sz w:val="16"/>
                  <w:szCs w:val="16"/>
                </w:rPr>
                <w:t>https://teachcomputing.org/curriculum/key-stage-1/programming-a-moving-a-robot</w:t>
              </w:r>
            </w:hyperlink>
            <w:r w:rsidR="001479A4">
              <w:rPr>
                <w:sz w:val="16"/>
                <w:szCs w:val="16"/>
              </w:rPr>
              <w:t xml:space="preserve"> </w:t>
            </w:r>
          </w:p>
        </w:tc>
      </w:tr>
      <w:tr w:rsidR="008C735B" w:rsidTr="008C735B">
        <w:trPr>
          <w:trHeight w:val="811"/>
        </w:trPr>
        <w:tc>
          <w:tcPr>
            <w:tcW w:w="1555" w:type="dxa"/>
            <w:shd w:val="clear" w:color="auto" w:fill="DEEAF6" w:themeFill="accent1" w:themeFillTint="33"/>
          </w:tcPr>
          <w:p w:rsidR="002307D3" w:rsidRDefault="002307D3">
            <w:r>
              <w:t>Year 2</w:t>
            </w:r>
          </w:p>
        </w:tc>
        <w:tc>
          <w:tcPr>
            <w:tcW w:w="4110" w:type="dxa"/>
          </w:tcPr>
          <w:p w:rsidR="00982875" w:rsidRDefault="00982875">
            <w:pPr>
              <w:rPr>
                <w:sz w:val="16"/>
                <w:szCs w:val="16"/>
              </w:rPr>
            </w:pPr>
            <w:r w:rsidRPr="00982875">
              <w:rPr>
                <w:sz w:val="16"/>
                <w:szCs w:val="16"/>
              </w:rPr>
              <w:t>Computing systems and networks – IT around us</w:t>
            </w:r>
          </w:p>
          <w:p w:rsidR="00982875" w:rsidRDefault="00982875">
            <w:pPr>
              <w:rPr>
                <w:sz w:val="16"/>
                <w:szCs w:val="16"/>
              </w:rPr>
            </w:pPr>
          </w:p>
          <w:p w:rsidR="002307D3" w:rsidRPr="00982875" w:rsidRDefault="00982875">
            <w:pPr>
              <w:rPr>
                <w:sz w:val="16"/>
                <w:szCs w:val="16"/>
              </w:rPr>
            </w:pPr>
            <w:r w:rsidRPr="00982875">
              <w:rPr>
                <w:sz w:val="16"/>
                <w:szCs w:val="16"/>
              </w:rPr>
              <w:t>How is information technology (IT) being used for good in our lives? With an initial focus on IT in the home, learners explore how IT benefits society in places such as shops, libraries, and hospitals. Whilst discussing the responsible use of technology, and how to make smart choices when using it.</w:t>
            </w:r>
          </w:p>
          <w:p w:rsidR="00982875" w:rsidRPr="00982875" w:rsidRDefault="00982875">
            <w:pPr>
              <w:rPr>
                <w:sz w:val="16"/>
                <w:szCs w:val="16"/>
              </w:rPr>
            </w:pPr>
          </w:p>
          <w:p w:rsidR="00982875" w:rsidRPr="00982875" w:rsidRDefault="002E749B">
            <w:pPr>
              <w:rPr>
                <w:sz w:val="16"/>
                <w:szCs w:val="16"/>
              </w:rPr>
            </w:pPr>
            <w:hyperlink r:id="rId14" w:history="1">
              <w:r w:rsidR="00982875" w:rsidRPr="00982875">
                <w:rPr>
                  <w:rStyle w:val="Hyperlink"/>
                  <w:sz w:val="16"/>
                  <w:szCs w:val="16"/>
                </w:rPr>
                <w:t>https://teachcomputing.org/curriculum/key-stage-1/computing-systems-and-networks-it-around-us</w:t>
              </w:r>
            </w:hyperlink>
            <w:r w:rsidR="00982875" w:rsidRPr="00982875">
              <w:rPr>
                <w:sz w:val="16"/>
                <w:szCs w:val="16"/>
              </w:rPr>
              <w:t xml:space="preserve"> </w:t>
            </w:r>
          </w:p>
        </w:tc>
        <w:tc>
          <w:tcPr>
            <w:tcW w:w="4253" w:type="dxa"/>
          </w:tcPr>
          <w:p w:rsidR="002F07A9" w:rsidRDefault="002F07A9" w:rsidP="002F07A9">
            <w:pPr>
              <w:rPr>
                <w:sz w:val="16"/>
                <w:szCs w:val="16"/>
              </w:rPr>
            </w:pPr>
            <w:r>
              <w:rPr>
                <w:sz w:val="16"/>
                <w:szCs w:val="16"/>
              </w:rPr>
              <w:t xml:space="preserve">Programming </w:t>
            </w:r>
            <w:r w:rsidR="005C5DA4">
              <w:rPr>
                <w:sz w:val="16"/>
                <w:szCs w:val="16"/>
              </w:rPr>
              <w:t>–</w:t>
            </w:r>
            <w:r>
              <w:rPr>
                <w:sz w:val="16"/>
                <w:szCs w:val="16"/>
              </w:rPr>
              <w:t xml:space="preserve"> </w:t>
            </w:r>
            <w:r w:rsidR="005C5DA4">
              <w:rPr>
                <w:sz w:val="16"/>
                <w:szCs w:val="16"/>
              </w:rPr>
              <w:t>code.org Course A</w:t>
            </w:r>
          </w:p>
          <w:p w:rsidR="002F07A9" w:rsidRDefault="002F07A9">
            <w:pPr>
              <w:rPr>
                <w:sz w:val="16"/>
                <w:szCs w:val="16"/>
              </w:rPr>
            </w:pPr>
          </w:p>
          <w:p w:rsidR="00982875" w:rsidRDefault="00C05CDC" w:rsidP="007437E4">
            <w:pPr>
              <w:rPr>
                <w:sz w:val="16"/>
                <w:szCs w:val="16"/>
              </w:rPr>
            </w:pPr>
            <w:r>
              <w:rPr>
                <w:sz w:val="16"/>
                <w:szCs w:val="16"/>
              </w:rPr>
              <w:t xml:space="preserve">Technology has a language and it is called code. </w:t>
            </w:r>
            <w:r w:rsidR="005C5DA4">
              <w:rPr>
                <w:sz w:val="16"/>
                <w:szCs w:val="16"/>
              </w:rPr>
              <w:t>code.org Course A</w:t>
            </w:r>
            <w:r>
              <w:rPr>
                <w:sz w:val="16"/>
                <w:szCs w:val="16"/>
              </w:rPr>
              <w:t xml:space="preserve"> </w:t>
            </w:r>
            <w:r w:rsidR="007437E4">
              <w:rPr>
                <w:sz w:val="16"/>
                <w:szCs w:val="16"/>
              </w:rPr>
              <w:t xml:space="preserve">first </w:t>
            </w:r>
            <w:r>
              <w:rPr>
                <w:sz w:val="16"/>
                <w:szCs w:val="16"/>
              </w:rPr>
              <w:t xml:space="preserve">teaches learners </w:t>
            </w:r>
            <w:r w:rsidR="007437E4">
              <w:rPr>
                <w:sz w:val="16"/>
                <w:szCs w:val="16"/>
              </w:rPr>
              <w:t xml:space="preserve">how to use the basic skills of code writing including dragging and dropping. It then teaches learners to write basic instructional code using </w:t>
            </w:r>
            <w:r>
              <w:rPr>
                <w:sz w:val="16"/>
                <w:szCs w:val="16"/>
              </w:rPr>
              <w:t xml:space="preserve">visual-based code to develop problem-solving skills, encourage persistence and promote creativity. These lessons highlight key coding concepts </w:t>
            </w:r>
            <w:r w:rsidR="007437E4">
              <w:rPr>
                <w:sz w:val="16"/>
                <w:szCs w:val="16"/>
              </w:rPr>
              <w:t xml:space="preserve">including sequencing and loops </w:t>
            </w:r>
            <w:r>
              <w:rPr>
                <w:sz w:val="16"/>
                <w:szCs w:val="16"/>
              </w:rPr>
              <w:t xml:space="preserve">and demonstrate how coding is a way of thinking that can be applied to other learning areas. </w:t>
            </w:r>
          </w:p>
          <w:p w:rsidR="007437E4" w:rsidRDefault="007437E4" w:rsidP="007437E4">
            <w:pPr>
              <w:rPr>
                <w:sz w:val="16"/>
                <w:szCs w:val="16"/>
              </w:rPr>
            </w:pPr>
          </w:p>
          <w:p w:rsidR="007437E4" w:rsidRPr="00982875" w:rsidRDefault="002E749B" w:rsidP="007437E4">
            <w:pPr>
              <w:rPr>
                <w:sz w:val="16"/>
                <w:szCs w:val="16"/>
              </w:rPr>
            </w:pPr>
            <w:hyperlink r:id="rId15" w:history="1">
              <w:r w:rsidR="007437E4" w:rsidRPr="00DD14E5">
                <w:rPr>
                  <w:rStyle w:val="Hyperlink"/>
                  <w:sz w:val="16"/>
                  <w:szCs w:val="16"/>
                </w:rPr>
                <w:t>https://studio.code.org/s/coursea-2021</w:t>
              </w:r>
            </w:hyperlink>
            <w:r w:rsidR="007437E4">
              <w:rPr>
                <w:sz w:val="16"/>
                <w:szCs w:val="16"/>
              </w:rPr>
              <w:t xml:space="preserve"> </w:t>
            </w:r>
          </w:p>
        </w:tc>
        <w:tc>
          <w:tcPr>
            <w:tcW w:w="3969" w:type="dxa"/>
          </w:tcPr>
          <w:p w:rsidR="002F07A9" w:rsidRDefault="002F07A9" w:rsidP="002F07A9">
            <w:pPr>
              <w:rPr>
                <w:sz w:val="16"/>
                <w:szCs w:val="16"/>
              </w:rPr>
            </w:pPr>
            <w:r w:rsidRPr="002F07A9">
              <w:rPr>
                <w:sz w:val="16"/>
                <w:szCs w:val="16"/>
              </w:rPr>
              <w:t>Creating media – Digital photography</w:t>
            </w:r>
          </w:p>
          <w:p w:rsidR="002F07A9" w:rsidRDefault="002F07A9" w:rsidP="002F07A9">
            <w:pPr>
              <w:rPr>
                <w:sz w:val="16"/>
                <w:szCs w:val="16"/>
              </w:rPr>
            </w:pPr>
          </w:p>
          <w:p w:rsidR="002F07A9" w:rsidRDefault="002F07A9" w:rsidP="002F07A9">
            <w:pPr>
              <w:rPr>
                <w:sz w:val="16"/>
                <w:szCs w:val="16"/>
              </w:rPr>
            </w:pPr>
            <w:r w:rsidRPr="002F07A9">
              <w:rPr>
                <w:sz w:val="16"/>
                <w:szCs w:val="16"/>
              </w:rPr>
              <w:t>Learners will learn to recognise that different devices can be used to capture photographs and will gain experience capturing, editing, and improving photos. Finally, they will use this knowledge to recognise that images they see may not be real.</w:t>
            </w:r>
          </w:p>
          <w:p w:rsidR="002F07A9" w:rsidRDefault="002F07A9" w:rsidP="002F07A9">
            <w:pPr>
              <w:rPr>
                <w:sz w:val="16"/>
                <w:szCs w:val="16"/>
              </w:rPr>
            </w:pPr>
          </w:p>
          <w:p w:rsidR="00826999" w:rsidRDefault="002E749B" w:rsidP="002F07A9">
            <w:pPr>
              <w:rPr>
                <w:sz w:val="16"/>
                <w:szCs w:val="16"/>
              </w:rPr>
            </w:pPr>
            <w:hyperlink r:id="rId16" w:history="1">
              <w:r w:rsidR="002F07A9" w:rsidRPr="000F5B6F">
                <w:rPr>
                  <w:rStyle w:val="Hyperlink"/>
                  <w:sz w:val="16"/>
                  <w:szCs w:val="16"/>
                </w:rPr>
                <w:t>https://teachcomputing.org/curriculum/key-stage-1/creating-media-digital-photography</w:t>
              </w:r>
            </w:hyperlink>
            <w:r w:rsidR="002F07A9">
              <w:rPr>
                <w:sz w:val="16"/>
                <w:szCs w:val="16"/>
              </w:rPr>
              <w:t xml:space="preserve"> </w:t>
            </w:r>
          </w:p>
          <w:p w:rsidR="003F38D7" w:rsidRDefault="003F38D7" w:rsidP="002F07A9">
            <w:pPr>
              <w:rPr>
                <w:sz w:val="16"/>
                <w:szCs w:val="16"/>
              </w:rPr>
            </w:pPr>
          </w:p>
          <w:p w:rsidR="003F38D7" w:rsidRDefault="003F38D7" w:rsidP="002F07A9">
            <w:pPr>
              <w:rPr>
                <w:sz w:val="16"/>
                <w:szCs w:val="16"/>
              </w:rPr>
            </w:pPr>
            <w:r>
              <w:rPr>
                <w:sz w:val="16"/>
                <w:szCs w:val="16"/>
              </w:rPr>
              <w:t>Creating Media – Digital Writing (laptops)</w:t>
            </w:r>
          </w:p>
          <w:p w:rsidR="00A87306" w:rsidRDefault="00A87306" w:rsidP="002F07A9">
            <w:pPr>
              <w:rPr>
                <w:sz w:val="16"/>
                <w:szCs w:val="16"/>
              </w:rPr>
            </w:pPr>
          </w:p>
          <w:p w:rsidR="00A87306" w:rsidRDefault="00A87306" w:rsidP="00A87306">
            <w:pPr>
              <w:rPr>
                <w:sz w:val="16"/>
                <w:szCs w:val="16"/>
              </w:rPr>
            </w:pPr>
            <w:r w:rsidRPr="00A87306">
              <w:rPr>
                <w:sz w:val="16"/>
                <w:szCs w:val="16"/>
              </w:rPr>
              <w:lastRenderedPageBreak/>
              <w:t xml:space="preserve">Learners will </w:t>
            </w:r>
            <w:r>
              <w:rPr>
                <w:sz w:val="16"/>
                <w:szCs w:val="16"/>
              </w:rPr>
              <w:t xml:space="preserve">be introduced to using laptops to create content. They will </w:t>
            </w:r>
            <w:r w:rsidRPr="00A87306">
              <w:rPr>
                <w:sz w:val="16"/>
                <w:szCs w:val="16"/>
              </w:rPr>
              <w:t xml:space="preserve">develop their understanding of the various aspects of using a computer. </w:t>
            </w:r>
            <w:r>
              <w:rPr>
                <w:sz w:val="16"/>
                <w:szCs w:val="16"/>
              </w:rPr>
              <w:t xml:space="preserve">They will begin to familiarise themselves with how to use laptops to create and store content. </w:t>
            </w:r>
            <w:r w:rsidRPr="00A87306">
              <w:rPr>
                <w:sz w:val="16"/>
                <w:szCs w:val="16"/>
              </w:rPr>
              <w:t xml:space="preserve">They will become more familiar with using a keyboard and </w:t>
            </w:r>
            <w:r>
              <w:rPr>
                <w:sz w:val="16"/>
                <w:szCs w:val="16"/>
              </w:rPr>
              <w:t xml:space="preserve">mouse to enter and remove text, </w:t>
            </w:r>
            <w:r w:rsidRPr="00A87306">
              <w:rPr>
                <w:sz w:val="16"/>
                <w:szCs w:val="16"/>
              </w:rPr>
              <w:t xml:space="preserve">change the look of their text, </w:t>
            </w:r>
            <w:r>
              <w:rPr>
                <w:sz w:val="16"/>
                <w:szCs w:val="16"/>
              </w:rPr>
              <w:t>and</w:t>
            </w:r>
            <w:r w:rsidRPr="00A87306">
              <w:rPr>
                <w:sz w:val="16"/>
                <w:szCs w:val="16"/>
              </w:rPr>
              <w:t xml:space="preserve"> consider the differences between using a computer to create text, and writing text on paper. </w:t>
            </w:r>
          </w:p>
          <w:p w:rsidR="00A87306" w:rsidRDefault="00A87306" w:rsidP="00A87306">
            <w:pPr>
              <w:rPr>
                <w:sz w:val="16"/>
                <w:szCs w:val="16"/>
              </w:rPr>
            </w:pPr>
          </w:p>
          <w:p w:rsidR="00A87306" w:rsidRPr="002F07A9" w:rsidRDefault="002E749B" w:rsidP="00A87306">
            <w:pPr>
              <w:rPr>
                <w:sz w:val="16"/>
                <w:szCs w:val="16"/>
              </w:rPr>
            </w:pPr>
            <w:hyperlink r:id="rId17" w:history="1">
              <w:r w:rsidR="00A87306" w:rsidRPr="00D443C4">
                <w:rPr>
                  <w:rStyle w:val="Hyperlink"/>
                  <w:sz w:val="16"/>
                  <w:szCs w:val="16"/>
                </w:rPr>
                <w:t>https://teachcomputing.org/curriculum/key-stage-1/creating-media-digital-writing</w:t>
              </w:r>
            </w:hyperlink>
            <w:r w:rsidR="00A87306">
              <w:rPr>
                <w:sz w:val="16"/>
                <w:szCs w:val="16"/>
              </w:rPr>
              <w:t xml:space="preserve"> </w:t>
            </w:r>
          </w:p>
        </w:tc>
      </w:tr>
      <w:tr w:rsidR="008C735B" w:rsidTr="008C735B">
        <w:trPr>
          <w:trHeight w:val="1988"/>
        </w:trPr>
        <w:tc>
          <w:tcPr>
            <w:tcW w:w="1555" w:type="dxa"/>
            <w:shd w:val="clear" w:color="auto" w:fill="DEEAF6" w:themeFill="accent1" w:themeFillTint="33"/>
          </w:tcPr>
          <w:p w:rsidR="002307D3" w:rsidRDefault="002307D3">
            <w:r>
              <w:lastRenderedPageBreak/>
              <w:t>Year 3</w:t>
            </w:r>
          </w:p>
        </w:tc>
        <w:tc>
          <w:tcPr>
            <w:tcW w:w="4110" w:type="dxa"/>
          </w:tcPr>
          <w:p w:rsidR="0073498A" w:rsidRDefault="00F81ADE" w:rsidP="0073498A">
            <w:pPr>
              <w:rPr>
                <w:sz w:val="16"/>
              </w:rPr>
            </w:pPr>
            <w:r w:rsidRPr="00F81ADE">
              <w:rPr>
                <w:sz w:val="16"/>
              </w:rPr>
              <w:t>Computing systems and networks – Connecting computers</w:t>
            </w:r>
          </w:p>
          <w:p w:rsidR="00F81ADE" w:rsidRDefault="00F81ADE" w:rsidP="0073498A">
            <w:pPr>
              <w:rPr>
                <w:sz w:val="16"/>
              </w:rPr>
            </w:pPr>
          </w:p>
          <w:p w:rsidR="00F81ADE" w:rsidRDefault="00F81ADE" w:rsidP="0073498A">
            <w:pPr>
              <w:rPr>
                <w:sz w:val="16"/>
              </w:rPr>
            </w:pPr>
            <w:r w:rsidRPr="00F81ADE">
              <w:rPr>
                <w:sz w:val="16"/>
              </w:rPr>
              <w:t>Challenge your learners to develop their understanding of digital devices, with an initial focus on inputs, processes, and outputs. Start by comparing digital and non-digital devices, before introducing them to computer networks that include network infrastructure devices like routers and switches.</w:t>
            </w:r>
          </w:p>
          <w:p w:rsidR="00F81ADE" w:rsidRPr="00F81ADE" w:rsidRDefault="00F81ADE" w:rsidP="0073498A">
            <w:pPr>
              <w:rPr>
                <w:sz w:val="16"/>
              </w:rPr>
            </w:pPr>
          </w:p>
          <w:p w:rsidR="00F81ADE" w:rsidRPr="00F81ADE" w:rsidRDefault="002E749B" w:rsidP="0073498A">
            <w:pPr>
              <w:rPr>
                <w:sz w:val="16"/>
              </w:rPr>
            </w:pPr>
            <w:hyperlink r:id="rId18" w:history="1">
              <w:r w:rsidR="00F81ADE" w:rsidRPr="00F81ADE">
                <w:rPr>
                  <w:rStyle w:val="Hyperlink"/>
                  <w:sz w:val="16"/>
                </w:rPr>
                <w:t>https://teachcomputing.org/curriculum/key-stage-2/computing-systems-and-networks-connecting-computers</w:t>
              </w:r>
            </w:hyperlink>
          </w:p>
          <w:p w:rsidR="00F81ADE" w:rsidRPr="00F81ADE" w:rsidRDefault="00F81ADE" w:rsidP="0073498A">
            <w:pPr>
              <w:rPr>
                <w:sz w:val="16"/>
              </w:rPr>
            </w:pPr>
          </w:p>
        </w:tc>
        <w:tc>
          <w:tcPr>
            <w:tcW w:w="4253" w:type="dxa"/>
          </w:tcPr>
          <w:p w:rsidR="002307D3" w:rsidRDefault="00F81ADE">
            <w:pPr>
              <w:rPr>
                <w:sz w:val="16"/>
              </w:rPr>
            </w:pPr>
            <w:r w:rsidRPr="00F81ADE">
              <w:rPr>
                <w:sz w:val="16"/>
              </w:rPr>
              <w:t>Creating media – Desktop publishing</w:t>
            </w:r>
          </w:p>
          <w:p w:rsidR="00F81ADE" w:rsidRDefault="00F81ADE">
            <w:pPr>
              <w:rPr>
                <w:sz w:val="16"/>
              </w:rPr>
            </w:pPr>
          </w:p>
          <w:p w:rsidR="00F81ADE" w:rsidRDefault="00F81ADE">
            <w:pPr>
              <w:rPr>
                <w:sz w:val="16"/>
              </w:rPr>
            </w:pPr>
            <w:r w:rsidRPr="00F81ADE">
              <w:rPr>
                <w:sz w:val="16"/>
              </w:rPr>
              <w:t>During this unit, learners will become familiar with the terms ‘text’ and ‘images’ and understand that they can be used to communicate messages. They will use desktop publishing software and consider careful choices of font size, colour and type to edit and improve premade documents. Learners will be introduced to the terms ‘templates’, ‘orientation’, and ‘placeholders’ and begin to understand how these can support them in making their own template for a magazine front cover. They will start to add text and images to create their own pieces of work using desktop publishing software. Learners will look at a range of page layouts thinking carefully about the purpose of these and evaluate how and why desktop publishing is used in the real world.</w:t>
            </w:r>
          </w:p>
          <w:p w:rsidR="00F81ADE" w:rsidRDefault="00F81ADE">
            <w:pPr>
              <w:rPr>
                <w:sz w:val="16"/>
              </w:rPr>
            </w:pPr>
          </w:p>
          <w:p w:rsidR="00F81ADE" w:rsidRDefault="002E749B">
            <w:pPr>
              <w:rPr>
                <w:sz w:val="16"/>
              </w:rPr>
            </w:pPr>
            <w:hyperlink r:id="rId19" w:history="1">
              <w:r w:rsidR="00F81ADE" w:rsidRPr="000F5B6F">
                <w:rPr>
                  <w:rStyle w:val="Hyperlink"/>
                  <w:sz w:val="16"/>
                </w:rPr>
                <w:t>https://teachcomputing.org/curriculum/key-stage-2/creating-media-desktop-publishing</w:t>
              </w:r>
            </w:hyperlink>
          </w:p>
          <w:p w:rsidR="00F81ADE" w:rsidRPr="00F81ADE" w:rsidRDefault="00F81ADE">
            <w:pPr>
              <w:rPr>
                <w:sz w:val="16"/>
              </w:rPr>
            </w:pPr>
          </w:p>
        </w:tc>
        <w:tc>
          <w:tcPr>
            <w:tcW w:w="3969" w:type="dxa"/>
          </w:tcPr>
          <w:p w:rsidR="007437E4" w:rsidRDefault="007437E4" w:rsidP="007437E4">
            <w:pPr>
              <w:rPr>
                <w:sz w:val="16"/>
                <w:szCs w:val="16"/>
              </w:rPr>
            </w:pPr>
            <w:r>
              <w:rPr>
                <w:sz w:val="16"/>
                <w:szCs w:val="16"/>
              </w:rPr>
              <w:t>Programming – code.org Course C</w:t>
            </w:r>
          </w:p>
          <w:p w:rsidR="007437E4" w:rsidRDefault="007437E4" w:rsidP="007437E4">
            <w:pPr>
              <w:rPr>
                <w:sz w:val="16"/>
                <w:szCs w:val="16"/>
              </w:rPr>
            </w:pPr>
          </w:p>
          <w:p w:rsidR="007437E4" w:rsidRDefault="007437E4" w:rsidP="007437E4">
            <w:pPr>
              <w:rPr>
                <w:sz w:val="16"/>
                <w:szCs w:val="16"/>
              </w:rPr>
            </w:pPr>
            <w:r>
              <w:rPr>
                <w:sz w:val="16"/>
                <w:szCs w:val="16"/>
              </w:rPr>
              <w:t xml:space="preserve">Technology has a language and it is called code. code.org Course C builds on the skills learnt in Course A but </w:t>
            </w:r>
            <w:r w:rsidR="00CB4602">
              <w:rPr>
                <w:sz w:val="16"/>
                <w:szCs w:val="16"/>
              </w:rPr>
              <w:t>now uses word based</w:t>
            </w:r>
            <w:r>
              <w:rPr>
                <w:sz w:val="16"/>
                <w:szCs w:val="16"/>
              </w:rPr>
              <w:t xml:space="preserve"> code to develop problem-solving skills, encourage persistence and promote creativity. These lessons highlight key coding concepts including</w:t>
            </w:r>
            <w:r w:rsidR="00CB4602">
              <w:rPr>
                <w:sz w:val="16"/>
                <w:szCs w:val="16"/>
              </w:rPr>
              <w:t xml:space="preserve"> sequencing and </w:t>
            </w:r>
            <w:r>
              <w:rPr>
                <w:sz w:val="16"/>
                <w:szCs w:val="16"/>
              </w:rPr>
              <w:t xml:space="preserve">loops and </w:t>
            </w:r>
            <w:r w:rsidR="00CB4602">
              <w:rPr>
                <w:sz w:val="16"/>
                <w:szCs w:val="16"/>
              </w:rPr>
              <w:t xml:space="preserve">learners will create interactive games they can share. </w:t>
            </w:r>
          </w:p>
          <w:p w:rsidR="003F38D7" w:rsidRDefault="003F38D7" w:rsidP="007437E4">
            <w:pPr>
              <w:rPr>
                <w:sz w:val="16"/>
                <w:szCs w:val="16"/>
              </w:rPr>
            </w:pPr>
          </w:p>
          <w:p w:rsidR="003F38D7" w:rsidRDefault="002E749B" w:rsidP="003F38D7">
            <w:pPr>
              <w:rPr>
                <w:color w:val="0563C1" w:themeColor="hyperlink"/>
                <w:sz w:val="16"/>
                <w:szCs w:val="16"/>
                <w:u w:val="single"/>
              </w:rPr>
            </w:pPr>
            <w:hyperlink r:id="rId20" w:history="1">
              <w:r w:rsidR="00CB4602" w:rsidRPr="00DD14E5">
                <w:rPr>
                  <w:rStyle w:val="Hyperlink"/>
                  <w:sz w:val="16"/>
                  <w:szCs w:val="16"/>
                </w:rPr>
                <w:t>https://studio.code.org/s/coursec-2021</w:t>
              </w:r>
            </w:hyperlink>
          </w:p>
          <w:p w:rsidR="003F38D7" w:rsidRDefault="003F38D7" w:rsidP="003F38D7">
            <w:pPr>
              <w:rPr>
                <w:sz w:val="16"/>
                <w:szCs w:val="16"/>
              </w:rPr>
            </w:pPr>
          </w:p>
          <w:p w:rsidR="003F38D7" w:rsidRDefault="003F38D7" w:rsidP="003F38D7">
            <w:pPr>
              <w:rPr>
                <w:sz w:val="16"/>
                <w:szCs w:val="16"/>
              </w:rPr>
            </w:pPr>
          </w:p>
          <w:p w:rsidR="003F38D7" w:rsidRDefault="003F38D7" w:rsidP="003F38D7">
            <w:pPr>
              <w:rPr>
                <w:sz w:val="16"/>
                <w:szCs w:val="16"/>
              </w:rPr>
            </w:pPr>
            <w:r>
              <w:rPr>
                <w:sz w:val="16"/>
                <w:szCs w:val="16"/>
              </w:rPr>
              <w:t>Creating Media – Stop Frame Animation</w:t>
            </w:r>
          </w:p>
          <w:p w:rsidR="003F38D7" w:rsidRDefault="003F38D7" w:rsidP="003F38D7">
            <w:pPr>
              <w:rPr>
                <w:sz w:val="16"/>
                <w:szCs w:val="16"/>
              </w:rPr>
            </w:pPr>
          </w:p>
          <w:p w:rsidR="00A87306" w:rsidRDefault="00A87306" w:rsidP="003F38D7">
            <w:pPr>
              <w:rPr>
                <w:sz w:val="16"/>
                <w:szCs w:val="16"/>
              </w:rPr>
            </w:pPr>
            <w:r w:rsidRPr="00A87306">
              <w:rPr>
                <w:sz w:val="16"/>
                <w:szCs w:val="16"/>
              </w:rPr>
              <w:t xml:space="preserve">Learners will use a range of techniques to create a stop-frame animation using </w:t>
            </w:r>
            <w:r w:rsidR="00E40ABB">
              <w:rPr>
                <w:sz w:val="16"/>
                <w:szCs w:val="16"/>
              </w:rPr>
              <w:t>iPads</w:t>
            </w:r>
            <w:r w:rsidRPr="00A87306">
              <w:rPr>
                <w:sz w:val="16"/>
                <w:szCs w:val="16"/>
              </w:rPr>
              <w:t>. Next, they will apply those skills to create a story-based animation. This unit will conclude with learners adding other types of media to their animation, such as music and text.</w:t>
            </w:r>
          </w:p>
          <w:p w:rsidR="00A87306" w:rsidRDefault="00A87306" w:rsidP="003F38D7">
            <w:pPr>
              <w:rPr>
                <w:sz w:val="16"/>
                <w:szCs w:val="16"/>
              </w:rPr>
            </w:pPr>
          </w:p>
          <w:p w:rsidR="00A87306" w:rsidRPr="003F38D7" w:rsidRDefault="002E749B" w:rsidP="003F38D7">
            <w:pPr>
              <w:rPr>
                <w:sz w:val="16"/>
                <w:szCs w:val="16"/>
              </w:rPr>
            </w:pPr>
            <w:hyperlink r:id="rId21" w:history="1">
              <w:r w:rsidR="00A87306" w:rsidRPr="00D443C4">
                <w:rPr>
                  <w:rStyle w:val="Hyperlink"/>
                  <w:sz w:val="16"/>
                  <w:szCs w:val="16"/>
                </w:rPr>
                <w:t>https://teachcomputing.org/curriculum/key-stage-2/creating-media-animation</w:t>
              </w:r>
            </w:hyperlink>
            <w:r w:rsidR="00A87306">
              <w:rPr>
                <w:sz w:val="16"/>
                <w:szCs w:val="16"/>
              </w:rPr>
              <w:t xml:space="preserve"> </w:t>
            </w:r>
          </w:p>
        </w:tc>
      </w:tr>
      <w:tr w:rsidR="008C735B" w:rsidTr="008C735B">
        <w:trPr>
          <w:trHeight w:val="529"/>
        </w:trPr>
        <w:tc>
          <w:tcPr>
            <w:tcW w:w="1555" w:type="dxa"/>
            <w:shd w:val="clear" w:color="auto" w:fill="DEEAF6" w:themeFill="accent1" w:themeFillTint="33"/>
          </w:tcPr>
          <w:p w:rsidR="002307D3" w:rsidRDefault="002307D3">
            <w:r>
              <w:t>Year 4</w:t>
            </w:r>
          </w:p>
        </w:tc>
        <w:tc>
          <w:tcPr>
            <w:tcW w:w="4110" w:type="dxa"/>
          </w:tcPr>
          <w:p w:rsidR="00F81ADE" w:rsidRPr="00F81ADE" w:rsidRDefault="00F81ADE" w:rsidP="00F81ADE">
            <w:pPr>
              <w:rPr>
                <w:sz w:val="16"/>
                <w:szCs w:val="16"/>
              </w:rPr>
            </w:pPr>
            <w:r>
              <w:rPr>
                <w:sz w:val="16"/>
                <w:szCs w:val="16"/>
              </w:rPr>
              <w:t xml:space="preserve">Programming </w:t>
            </w:r>
            <w:r w:rsidR="00CB4602">
              <w:rPr>
                <w:sz w:val="16"/>
                <w:szCs w:val="16"/>
              </w:rPr>
              <w:t>– code.org Course D</w:t>
            </w:r>
          </w:p>
          <w:p w:rsidR="002307D3" w:rsidRDefault="002307D3">
            <w:pPr>
              <w:rPr>
                <w:sz w:val="16"/>
              </w:rPr>
            </w:pPr>
          </w:p>
          <w:p w:rsidR="00CB4602" w:rsidRDefault="00CB4602" w:rsidP="00CB4602">
            <w:pPr>
              <w:rPr>
                <w:sz w:val="16"/>
                <w:szCs w:val="16"/>
              </w:rPr>
            </w:pPr>
            <w:r>
              <w:rPr>
                <w:sz w:val="16"/>
                <w:szCs w:val="16"/>
              </w:rPr>
              <w:t xml:space="preserve">Technology has a language and it is called code. code.org Course C continues the learning of key coding concepts including sequencing and loops before students develop their understanding of algorithms, nested loops, while loops, conditionals and more. </w:t>
            </w:r>
          </w:p>
          <w:p w:rsidR="00CB4602" w:rsidRDefault="00CB4602" w:rsidP="00C05CDC">
            <w:pPr>
              <w:rPr>
                <w:sz w:val="16"/>
                <w:szCs w:val="16"/>
              </w:rPr>
            </w:pPr>
          </w:p>
          <w:p w:rsidR="00CB4602" w:rsidRPr="00F81ADE" w:rsidRDefault="002E749B" w:rsidP="00C05CDC">
            <w:pPr>
              <w:rPr>
                <w:sz w:val="16"/>
              </w:rPr>
            </w:pPr>
            <w:hyperlink r:id="rId22" w:history="1">
              <w:r w:rsidR="00CB4602" w:rsidRPr="00DD14E5">
                <w:rPr>
                  <w:rStyle w:val="Hyperlink"/>
                  <w:sz w:val="16"/>
                </w:rPr>
                <w:t>https://studio.code.org/s/coursed-2021</w:t>
              </w:r>
            </w:hyperlink>
            <w:r w:rsidR="00CB4602">
              <w:rPr>
                <w:sz w:val="16"/>
              </w:rPr>
              <w:t xml:space="preserve"> </w:t>
            </w:r>
          </w:p>
        </w:tc>
        <w:tc>
          <w:tcPr>
            <w:tcW w:w="4253" w:type="dxa"/>
          </w:tcPr>
          <w:p w:rsidR="00F81ADE" w:rsidRDefault="00F81ADE" w:rsidP="0049708D">
            <w:pPr>
              <w:rPr>
                <w:sz w:val="16"/>
              </w:rPr>
            </w:pPr>
            <w:r w:rsidRPr="00F81ADE">
              <w:rPr>
                <w:sz w:val="16"/>
              </w:rPr>
              <w:t>Computing systems and networks – The Internet</w:t>
            </w:r>
          </w:p>
          <w:p w:rsidR="00F81ADE" w:rsidRDefault="00F81ADE" w:rsidP="0049708D">
            <w:pPr>
              <w:rPr>
                <w:sz w:val="16"/>
              </w:rPr>
            </w:pPr>
          </w:p>
          <w:p w:rsidR="00F81ADE" w:rsidRDefault="00F81ADE" w:rsidP="0049708D">
            <w:pPr>
              <w:rPr>
                <w:sz w:val="16"/>
              </w:rPr>
            </w:pPr>
            <w:r w:rsidRPr="00F81ADE">
              <w:rPr>
                <w:sz w:val="16"/>
              </w:rPr>
              <w:t xml:space="preserve">Learners will apply their knowledge and understanding of networks, to appreciate the internet as a network of networks which need to be kept secure. They will learn that the World Wide Web is part of the internet, and will be given opportunities to explore the World Wide Web for themselves in order to learn about who owns content and what they can access, add, and create. Finally, they will evaluate online content to decide how honest, accurate, or reliable it is, and understand the consequences of false information. This unit </w:t>
            </w:r>
            <w:r w:rsidRPr="00F81ADE">
              <w:rPr>
                <w:sz w:val="16"/>
              </w:rPr>
              <w:lastRenderedPageBreak/>
              <w:t>requires devices with an internet connection. Chrome Music Lab is used in one lesson to demonstrate content which can be produced on the World Wide Web.</w:t>
            </w:r>
          </w:p>
          <w:p w:rsidR="00F81ADE" w:rsidRDefault="00F81ADE" w:rsidP="0049708D">
            <w:pPr>
              <w:rPr>
                <w:sz w:val="16"/>
              </w:rPr>
            </w:pPr>
          </w:p>
          <w:p w:rsidR="00090034" w:rsidRPr="00F81ADE" w:rsidRDefault="002E749B" w:rsidP="0049708D">
            <w:pPr>
              <w:rPr>
                <w:sz w:val="16"/>
              </w:rPr>
            </w:pPr>
            <w:hyperlink r:id="rId23" w:history="1">
              <w:r w:rsidR="00F81ADE" w:rsidRPr="000F5B6F">
                <w:rPr>
                  <w:rStyle w:val="Hyperlink"/>
                  <w:sz w:val="16"/>
                </w:rPr>
                <w:t>https://teachcomputing.org/curriculum/key-stage-2/computing-systems-and-networks-the-internet</w:t>
              </w:r>
            </w:hyperlink>
            <w:r w:rsidR="00F81ADE">
              <w:rPr>
                <w:sz w:val="16"/>
              </w:rPr>
              <w:t xml:space="preserve"> </w:t>
            </w:r>
          </w:p>
        </w:tc>
        <w:tc>
          <w:tcPr>
            <w:tcW w:w="3969" w:type="dxa"/>
          </w:tcPr>
          <w:p w:rsidR="00390E86" w:rsidRDefault="00390E86" w:rsidP="00F3633A">
            <w:pPr>
              <w:rPr>
                <w:sz w:val="16"/>
              </w:rPr>
            </w:pPr>
            <w:r w:rsidRPr="00390E86">
              <w:rPr>
                <w:sz w:val="16"/>
              </w:rPr>
              <w:lastRenderedPageBreak/>
              <w:t>Data and information – Data logging</w:t>
            </w:r>
            <w:r w:rsidR="003F38D7">
              <w:rPr>
                <w:sz w:val="16"/>
              </w:rPr>
              <w:t xml:space="preserve"> (iPads)</w:t>
            </w:r>
          </w:p>
          <w:p w:rsidR="00390E86" w:rsidRDefault="00390E86" w:rsidP="00F3633A">
            <w:pPr>
              <w:rPr>
                <w:sz w:val="16"/>
              </w:rPr>
            </w:pPr>
          </w:p>
          <w:p w:rsidR="00390E86" w:rsidRDefault="00390E86" w:rsidP="00F3633A">
            <w:pPr>
              <w:rPr>
                <w:sz w:val="16"/>
              </w:rPr>
            </w:pPr>
            <w:r w:rsidRPr="00390E86">
              <w:rPr>
                <w:sz w:val="16"/>
              </w:rPr>
              <w:t xml:space="preserve">In this unit, pupils will consider how and why data is collected over time. Pupils will consider the senses that humans use to experience the environment and how computers can use special input devices called sensors to monitor the environment. Pupils will collect data as well as access data captured over long periods of time. They will look at data points, data sets, and logging intervals. Pupils will spend time using a computer to review and analyse data. Towards the end of the unit, pupils will </w:t>
            </w:r>
            <w:r w:rsidRPr="00390E86">
              <w:rPr>
                <w:sz w:val="16"/>
              </w:rPr>
              <w:lastRenderedPageBreak/>
              <w:t>pose questions and then use data loggers to automatically collect the data needed to answer those questions.</w:t>
            </w:r>
          </w:p>
          <w:p w:rsidR="00390E86" w:rsidRDefault="00390E86" w:rsidP="00F3633A">
            <w:pPr>
              <w:rPr>
                <w:sz w:val="16"/>
              </w:rPr>
            </w:pPr>
          </w:p>
          <w:p w:rsidR="0049708D" w:rsidRPr="00F81ADE" w:rsidRDefault="002E749B" w:rsidP="00F3633A">
            <w:pPr>
              <w:rPr>
                <w:sz w:val="16"/>
              </w:rPr>
            </w:pPr>
            <w:hyperlink r:id="rId24" w:history="1">
              <w:r w:rsidR="00390E86" w:rsidRPr="000F5B6F">
                <w:rPr>
                  <w:rStyle w:val="Hyperlink"/>
                  <w:sz w:val="16"/>
                </w:rPr>
                <w:t>https://teachcomputing.org/curriculum/key-stage-2/data-and-information-data-logging</w:t>
              </w:r>
            </w:hyperlink>
            <w:r w:rsidR="00390E86">
              <w:rPr>
                <w:sz w:val="16"/>
              </w:rPr>
              <w:t xml:space="preserve"> </w:t>
            </w:r>
          </w:p>
        </w:tc>
      </w:tr>
      <w:tr w:rsidR="008C735B" w:rsidTr="008C735B">
        <w:trPr>
          <w:trHeight w:val="270"/>
        </w:trPr>
        <w:tc>
          <w:tcPr>
            <w:tcW w:w="1555" w:type="dxa"/>
            <w:shd w:val="clear" w:color="auto" w:fill="DEEAF6" w:themeFill="accent1" w:themeFillTint="33"/>
          </w:tcPr>
          <w:p w:rsidR="002307D3" w:rsidRDefault="002307D3">
            <w:r>
              <w:lastRenderedPageBreak/>
              <w:t>Year 5</w:t>
            </w:r>
          </w:p>
        </w:tc>
        <w:tc>
          <w:tcPr>
            <w:tcW w:w="4110" w:type="dxa"/>
          </w:tcPr>
          <w:p w:rsidR="00390E86" w:rsidRDefault="00390E86">
            <w:pPr>
              <w:rPr>
                <w:sz w:val="16"/>
              </w:rPr>
            </w:pPr>
            <w:r w:rsidRPr="00390E86">
              <w:rPr>
                <w:sz w:val="16"/>
              </w:rPr>
              <w:t>Computing systems and networks – Sharing information</w:t>
            </w:r>
          </w:p>
          <w:p w:rsidR="00390E86" w:rsidRDefault="00390E86">
            <w:pPr>
              <w:rPr>
                <w:sz w:val="16"/>
              </w:rPr>
            </w:pPr>
          </w:p>
          <w:p w:rsidR="00390E86" w:rsidRDefault="00390E86">
            <w:pPr>
              <w:rPr>
                <w:sz w:val="16"/>
              </w:rPr>
            </w:pPr>
            <w:r w:rsidRPr="00390E86">
              <w:rPr>
                <w:sz w:val="16"/>
              </w:rPr>
              <w:t>In this unit, learners will develop their understanding of computer systems and how information is transferred between systems and devices. Learners will consider small-scale systems as well as large-scale systems. They will explain the input, output, and process aspects of a variety of different real-world systems. Learners will also take part in a collaborative online project with other class members and develop their skills in working together online.</w:t>
            </w:r>
          </w:p>
          <w:p w:rsidR="00390E86" w:rsidRDefault="00390E86">
            <w:pPr>
              <w:rPr>
                <w:sz w:val="16"/>
              </w:rPr>
            </w:pPr>
          </w:p>
          <w:p w:rsidR="00390E86" w:rsidRDefault="002E749B">
            <w:pPr>
              <w:rPr>
                <w:sz w:val="16"/>
              </w:rPr>
            </w:pPr>
            <w:hyperlink r:id="rId25" w:history="1">
              <w:r w:rsidR="00390E86" w:rsidRPr="000F5B6F">
                <w:rPr>
                  <w:rStyle w:val="Hyperlink"/>
                  <w:sz w:val="16"/>
                </w:rPr>
                <w:t>https://teachcomputing.org/curriculum/key-stage-2/computing-systems-and-networks-sharing-information</w:t>
              </w:r>
            </w:hyperlink>
          </w:p>
          <w:p w:rsidR="002307D3" w:rsidRPr="00F81ADE" w:rsidRDefault="002307D3">
            <w:pPr>
              <w:rPr>
                <w:sz w:val="16"/>
              </w:rPr>
            </w:pPr>
          </w:p>
        </w:tc>
        <w:tc>
          <w:tcPr>
            <w:tcW w:w="4253" w:type="dxa"/>
          </w:tcPr>
          <w:p w:rsidR="000C0B3D" w:rsidRDefault="00390E86" w:rsidP="000C0B3D">
            <w:pPr>
              <w:rPr>
                <w:sz w:val="16"/>
              </w:rPr>
            </w:pPr>
            <w:r>
              <w:rPr>
                <w:sz w:val="16"/>
              </w:rPr>
              <w:t xml:space="preserve">Programming </w:t>
            </w:r>
            <w:r w:rsidR="000C0B3D">
              <w:rPr>
                <w:sz w:val="16"/>
              </w:rPr>
              <w:t>–</w:t>
            </w:r>
            <w:r>
              <w:rPr>
                <w:sz w:val="16"/>
              </w:rPr>
              <w:t xml:space="preserve"> </w:t>
            </w:r>
            <w:r w:rsidR="000C0B3D">
              <w:rPr>
                <w:sz w:val="16"/>
              </w:rPr>
              <w:t xml:space="preserve">UBTech Jimu Robots </w:t>
            </w:r>
          </w:p>
          <w:p w:rsidR="000C0B3D" w:rsidRDefault="000C0B3D" w:rsidP="000C0B3D">
            <w:pPr>
              <w:rPr>
                <w:sz w:val="16"/>
              </w:rPr>
            </w:pPr>
          </w:p>
          <w:p w:rsidR="001951FD" w:rsidRPr="00F81ADE" w:rsidRDefault="000C0B3D" w:rsidP="000C0B3D">
            <w:pPr>
              <w:rPr>
                <w:sz w:val="16"/>
              </w:rPr>
            </w:pPr>
            <w:r>
              <w:rPr>
                <w:sz w:val="16"/>
              </w:rPr>
              <w:t>This term, learners will build and program their own robots to follow instructions. To start, children will follow video and textual instructions to build their own football playing robot. Over the next few weeks, learners will use code to program their robot to follow simple instructions to achieve given tasks, such as avoiding obstacles and kicking footballs. Lastly, the students will follow instructions in dismantling their robots.</w:t>
            </w:r>
          </w:p>
        </w:tc>
        <w:tc>
          <w:tcPr>
            <w:tcW w:w="3969" w:type="dxa"/>
          </w:tcPr>
          <w:p w:rsidR="003F38D7" w:rsidRDefault="003F38D7">
            <w:pPr>
              <w:rPr>
                <w:sz w:val="16"/>
              </w:rPr>
            </w:pPr>
            <w:r>
              <w:rPr>
                <w:sz w:val="16"/>
              </w:rPr>
              <w:t>Creating Media – Slideshows (Laptops)</w:t>
            </w:r>
          </w:p>
          <w:p w:rsidR="003F38D7" w:rsidRDefault="003F38D7">
            <w:pPr>
              <w:rPr>
                <w:sz w:val="16"/>
              </w:rPr>
            </w:pPr>
          </w:p>
          <w:p w:rsidR="006803FE" w:rsidRDefault="00833F89">
            <w:pPr>
              <w:rPr>
                <w:sz w:val="16"/>
              </w:rPr>
            </w:pPr>
            <w:r>
              <w:rPr>
                <w:sz w:val="16"/>
              </w:rPr>
              <w:t xml:space="preserve">This </w:t>
            </w:r>
            <w:r w:rsidR="00A26354" w:rsidRPr="00A26354">
              <w:rPr>
                <w:sz w:val="16"/>
              </w:rPr>
              <w:t xml:space="preserve">unit </w:t>
            </w:r>
            <w:r>
              <w:rPr>
                <w:sz w:val="16"/>
              </w:rPr>
              <w:t>gives</w:t>
            </w:r>
            <w:r w:rsidR="00A26354" w:rsidRPr="00A26354">
              <w:rPr>
                <w:sz w:val="16"/>
              </w:rPr>
              <w:t xml:space="preserve"> </w:t>
            </w:r>
            <w:r>
              <w:rPr>
                <w:sz w:val="16"/>
              </w:rPr>
              <w:t xml:space="preserve">learners the opportunity to develop their </w:t>
            </w:r>
            <w:r w:rsidR="00A26354" w:rsidRPr="00A26354">
              <w:rPr>
                <w:sz w:val="16"/>
              </w:rPr>
              <w:t xml:space="preserve">knowledge of Microsoft PowerPoint. </w:t>
            </w:r>
            <w:r>
              <w:rPr>
                <w:sz w:val="16"/>
              </w:rPr>
              <w:t>It f</w:t>
            </w:r>
            <w:r w:rsidR="00A26354" w:rsidRPr="00A26354">
              <w:rPr>
                <w:sz w:val="16"/>
              </w:rPr>
              <w:t>ocuses on intermediate skills, beyond simple word processing</w:t>
            </w:r>
            <w:r>
              <w:rPr>
                <w:sz w:val="16"/>
              </w:rPr>
              <w:t>, including o</w:t>
            </w:r>
            <w:r w:rsidRPr="00833F89">
              <w:rPr>
                <w:sz w:val="16"/>
              </w:rPr>
              <w:t>rg</w:t>
            </w:r>
            <w:r>
              <w:rPr>
                <w:sz w:val="16"/>
              </w:rPr>
              <w:t>anising a PPT, choosing a visual style, presenting information clearly, adding and editing images, adding transitions and animations, a</w:t>
            </w:r>
            <w:r w:rsidRPr="00833F89">
              <w:rPr>
                <w:sz w:val="16"/>
              </w:rPr>
              <w:t xml:space="preserve">dding Hyperlinks </w:t>
            </w:r>
            <w:r>
              <w:rPr>
                <w:sz w:val="16"/>
              </w:rPr>
              <w:t>and</w:t>
            </w:r>
            <w:r w:rsidR="00A26354" w:rsidRPr="00A26354">
              <w:rPr>
                <w:sz w:val="16"/>
              </w:rPr>
              <w:t xml:space="preserve"> find</w:t>
            </w:r>
            <w:r>
              <w:rPr>
                <w:sz w:val="16"/>
              </w:rPr>
              <w:t>ing</w:t>
            </w:r>
            <w:r w:rsidR="00A26354" w:rsidRPr="00A26354">
              <w:rPr>
                <w:sz w:val="16"/>
              </w:rPr>
              <w:t xml:space="preserve"> and collect</w:t>
            </w:r>
            <w:r>
              <w:rPr>
                <w:sz w:val="16"/>
              </w:rPr>
              <w:t>ing</w:t>
            </w:r>
            <w:r w:rsidR="00A26354" w:rsidRPr="00A26354">
              <w:rPr>
                <w:sz w:val="16"/>
              </w:rPr>
              <w:t xml:space="preserve"> information and digital media from an online source safely.</w:t>
            </w:r>
          </w:p>
          <w:p w:rsidR="006803FE" w:rsidRDefault="006803FE">
            <w:pPr>
              <w:rPr>
                <w:sz w:val="16"/>
              </w:rPr>
            </w:pPr>
          </w:p>
          <w:p w:rsidR="00390E86" w:rsidRDefault="00390E86">
            <w:pPr>
              <w:rPr>
                <w:sz w:val="16"/>
              </w:rPr>
            </w:pPr>
            <w:r w:rsidRPr="00390E86">
              <w:rPr>
                <w:sz w:val="16"/>
              </w:rPr>
              <w:t>Creating media – Video editing</w:t>
            </w:r>
            <w:r w:rsidR="003F38D7">
              <w:rPr>
                <w:sz w:val="16"/>
              </w:rPr>
              <w:t xml:space="preserve"> (iPads)</w:t>
            </w:r>
          </w:p>
          <w:p w:rsidR="00390E86" w:rsidRDefault="00390E86">
            <w:pPr>
              <w:rPr>
                <w:sz w:val="16"/>
              </w:rPr>
            </w:pPr>
          </w:p>
          <w:p w:rsidR="00390E86" w:rsidRDefault="00390E86">
            <w:pPr>
              <w:rPr>
                <w:sz w:val="16"/>
              </w:rPr>
            </w:pPr>
            <w:r w:rsidRPr="00390E86">
              <w:rPr>
                <w:sz w:val="16"/>
              </w:rPr>
              <w:t>This unit gives learners the opportunity to learn how to create short videos in groups. As they progress through this unit, they will be exposed to topic-based language and develop the skills of capturing, editing, and manipulating video. Active learning is encouraged through guided questions and by working in small groups to investigate the use of devices and software. Learners are guided with step-by-step support to take their idea from conception to completion. At the teacher’s discretion, the use of green screen can be incorporated into this unit. At the conclusion of the unit, learners have the opportunity to reflect on and assess their progress in creating a video.</w:t>
            </w:r>
          </w:p>
          <w:p w:rsidR="00390E86" w:rsidRDefault="00390E86">
            <w:pPr>
              <w:rPr>
                <w:sz w:val="16"/>
              </w:rPr>
            </w:pPr>
          </w:p>
          <w:p w:rsidR="003F38D7" w:rsidRPr="00F81ADE" w:rsidRDefault="002E749B">
            <w:pPr>
              <w:rPr>
                <w:sz w:val="16"/>
              </w:rPr>
            </w:pPr>
            <w:hyperlink r:id="rId26" w:history="1">
              <w:r w:rsidR="00390E86" w:rsidRPr="000F5B6F">
                <w:rPr>
                  <w:rStyle w:val="Hyperlink"/>
                  <w:sz w:val="16"/>
                </w:rPr>
                <w:t>https://teachcomputing.org/curriculum/key-stage-2/creating-media-video-editing</w:t>
              </w:r>
            </w:hyperlink>
            <w:r w:rsidR="00390E86">
              <w:rPr>
                <w:sz w:val="16"/>
              </w:rPr>
              <w:t xml:space="preserve"> </w:t>
            </w:r>
          </w:p>
        </w:tc>
      </w:tr>
      <w:tr w:rsidR="008C735B" w:rsidTr="008C735B">
        <w:trPr>
          <w:trHeight w:val="959"/>
        </w:trPr>
        <w:tc>
          <w:tcPr>
            <w:tcW w:w="1555" w:type="dxa"/>
            <w:shd w:val="clear" w:color="auto" w:fill="DEEAF6" w:themeFill="accent1" w:themeFillTint="33"/>
          </w:tcPr>
          <w:p w:rsidR="002307D3" w:rsidRDefault="00662182">
            <w:r>
              <w:t>Year 6</w:t>
            </w:r>
          </w:p>
        </w:tc>
        <w:tc>
          <w:tcPr>
            <w:tcW w:w="4110" w:type="dxa"/>
          </w:tcPr>
          <w:p w:rsidR="006556EC" w:rsidRDefault="006556EC" w:rsidP="006556EC">
            <w:pPr>
              <w:rPr>
                <w:sz w:val="16"/>
              </w:rPr>
            </w:pPr>
            <w:r w:rsidRPr="00390E86">
              <w:rPr>
                <w:sz w:val="16"/>
              </w:rPr>
              <w:t>Computing systems and networks – Communication</w:t>
            </w:r>
          </w:p>
          <w:p w:rsidR="006556EC" w:rsidRDefault="006556EC" w:rsidP="006556EC">
            <w:pPr>
              <w:rPr>
                <w:sz w:val="16"/>
              </w:rPr>
            </w:pPr>
          </w:p>
          <w:p w:rsidR="006556EC" w:rsidRDefault="006803FE" w:rsidP="006556EC">
            <w:pPr>
              <w:rPr>
                <w:sz w:val="16"/>
              </w:rPr>
            </w:pPr>
            <w:r w:rsidRPr="006803FE">
              <w:rPr>
                <w:sz w:val="16"/>
              </w:rPr>
              <w:t>In this unit learners explore how data is transferred over the internet. Learners initially focus on addressing, before they move on to the makeup and structure of data packets. Learners then look at how the internet facilitates online communication and collaboration; they complete shared projects online and evaluate different methods of communication. Finally, they l</w:t>
            </w:r>
            <w:bookmarkStart w:id="0" w:name="_GoBack"/>
            <w:bookmarkEnd w:id="0"/>
            <w:r w:rsidRPr="006803FE">
              <w:rPr>
                <w:sz w:val="16"/>
              </w:rPr>
              <w:t>earn how to communicate responsibly by considering what should and should not be shared on the internet.</w:t>
            </w:r>
          </w:p>
          <w:p w:rsidR="00662182" w:rsidRPr="006803FE" w:rsidRDefault="006803FE" w:rsidP="006556EC">
            <w:pPr>
              <w:rPr>
                <w:sz w:val="16"/>
                <w:szCs w:val="16"/>
              </w:rPr>
            </w:pPr>
            <w:hyperlink r:id="rId27" w:history="1">
              <w:r w:rsidRPr="006803FE">
                <w:rPr>
                  <w:rStyle w:val="Hyperlink"/>
                  <w:sz w:val="16"/>
                  <w:szCs w:val="16"/>
                </w:rPr>
                <w:t>https://teachcomputing.org/curriculum/key-stage-2/computing-systems-and-networks-communication</w:t>
              </w:r>
            </w:hyperlink>
          </w:p>
          <w:p w:rsidR="006803FE" w:rsidRPr="00390E86" w:rsidRDefault="006803FE" w:rsidP="006556EC">
            <w:pPr>
              <w:rPr>
                <w:sz w:val="16"/>
                <w:szCs w:val="24"/>
              </w:rPr>
            </w:pPr>
          </w:p>
        </w:tc>
        <w:tc>
          <w:tcPr>
            <w:tcW w:w="4253" w:type="dxa"/>
          </w:tcPr>
          <w:p w:rsidR="006556EC" w:rsidRDefault="006556EC" w:rsidP="006556EC">
            <w:pPr>
              <w:rPr>
                <w:sz w:val="16"/>
                <w:szCs w:val="24"/>
              </w:rPr>
            </w:pPr>
            <w:r w:rsidRPr="00390E86">
              <w:rPr>
                <w:sz w:val="16"/>
                <w:szCs w:val="24"/>
              </w:rPr>
              <w:lastRenderedPageBreak/>
              <w:t>Data and information – Spreadsheets</w:t>
            </w:r>
            <w:r w:rsidR="003F38D7">
              <w:rPr>
                <w:sz w:val="16"/>
                <w:szCs w:val="24"/>
              </w:rPr>
              <w:t xml:space="preserve"> (Laptops)</w:t>
            </w:r>
          </w:p>
          <w:p w:rsidR="006556EC" w:rsidRDefault="006556EC" w:rsidP="006556EC">
            <w:pPr>
              <w:rPr>
                <w:sz w:val="16"/>
                <w:szCs w:val="24"/>
              </w:rPr>
            </w:pPr>
          </w:p>
          <w:p w:rsidR="006556EC" w:rsidRDefault="006556EC" w:rsidP="006556EC">
            <w:pPr>
              <w:rPr>
                <w:sz w:val="16"/>
                <w:szCs w:val="24"/>
              </w:rPr>
            </w:pPr>
            <w:r w:rsidRPr="003431D6">
              <w:rPr>
                <w:sz w:val="16"/>
                <w:szCs w:val="24"/>
              </w:rPr>
              <w:t xml:space="preserve">This unit introduces the learners to spreadsheets. They will be supported in organising data into columns and rows to create their own data set. Learners will be taught the importance of formatting data to support calculations, while also being introduced to formulas and will begin to understand how they can be used to produce calculated data. Learners will be taught how to apply formulas that include a range of cells, and apply formulas to multiple cells by duplicating them. Learners will use spreadsheets to plan an event and answer </w:t>
            </w:r>
            <w:r w:rsidRPr="003431D6">
              <w:rPr>
                <w:sz w:val="16"/>
                <w:szCs w:val="24"/>
              </w:rPr>
              <w:lastRenderedPageBreak/>
              <w:t>questions. Finally, learners will create graphs and charts, and evaluate their results in comparison to questions asked.</w:t>
            </w:r>
          </w:p>
          <w:p w:rsidR="006556EC" w:rsidRDefault="006556EC" w:rsidP="006556EC">
            <w:pPr>
              <w:rPr>
                <w:sz w:val="16"/>
                <w:szCs w:val="24"/>
              </w:rPr>
            </w:pPr>
          </w:p>
          <w:p w:rsidR="006556EC" w:rsidRDefault="002E749B" w:rsidP="006556EC">
            <w:pPr>
              <w:rPr>
                <w:sz w:val="16"/>
                <w:szCs w:val="24"/>
              </w:rPr>
            </w:pPr>
            <w:hyperlink r:id="rId28" w:history="1">
              <w:r w:rsidR="006556EC" w:rsidRPr="000F5B6F">
                <w:rPr>
                  <w:rStyle w:val="Hyperlink"/>
                  <w:sz w:val="16"/>
                  <w:szCs w:val="24"/>
                </w:rPr>
                <w:t>https://teachcomputing.org/curriculum/key-stage-2/data-and-information-spreadsheets</w:t>
              </w:r>
            </w:hyperlink>
          </w:p>
          <w:p w:rsidR="002307D3" w:rsidRPr="00F81ADE" w:rsidRDefault="002307D3" w:rsidP="006556EC">
            <w:pPr>
              <w:rPr>
                <w:sz w:val="16"/>
              </w:rPr>
            </w:pPr>
          </w:p>
        </w:tc>
        <w:tc>
          <w:tcPr>
            <w:tcW w:w="3969" w:type="dxa"/>
          </w:tcPr>
          <w:p w:rsidR="001951FD" w:rsidRDefault="00390E86" w:rsidP="0080626D">
            <w:pPr>
              <w:rPr>
                <w:sz w:val="16"/>
              </w:rPr>
            </w:pPr>
            <w:r>
              <w:rPr>
                <w:sz w:val="16"/>
              </w:rPr>
              <w:lastRenderedPageBreak/>
              <w:t xml:space="preserve">Programming </w:t>
            </w:r>
            <w:r w:rsidR="0080626D">
              <w:rPr>
                <w:sz w:val="16"/>
              </w:rPr>
              <w:t>–</w:t>
            </w:r>
            <w:r>
              <w:rPr>
                <w:sz w:val="16"/>
              </w:rPr>
              <w:t xml:space="preserve"> </w:t>
            </w:r>
            <w:r w:rsidR="0080626D">
              <w:rPr>
                <w:sz w:val="16"/>
              </w:rPr>
              <w:t xml:space="preserve">Raspberry Pi HTML and CSS </w:t>
            </w:r>
          </w:p>
          <w:p w:rsidR="0080626D" w:rsidRDefault="0080626D" w:rsidP="0080626D">
            <w:pPr>
              <w:rPr>
                <w:sz w:val="16"/>
              </w:rPr>
            </w:pPr>
          </w:p>
          <w:p w:rsidR="0080626D" w:rsidRDefault="0080626D" w:rsidP="0080626D">
            <w:pPr>
              <w:rPr>
                <w:sz w:val="16"/>
              </w:rPr>
            </w:pPr>
            <w:r>
              <w:rPr>
                <w:sz w:val="16"/>
              </w:rPr>
              <w:t xml:space="preserve">In Year 6, learners will learn a different programming language to help in their programming journey. Learners will learn how to use HTML (Hypertext Markup Language) to create web pages to achieve specific web development goals. Learners will make an online birthday card, create webpages to tell stories and write letters and create an end of year webpage project.  </w:t>
            </w:r>
          </w:p>
          <w:p w:rsidR="0080626D" w:rsidRDefault="0080626D" w:rsidP="0080626D">
            <w:pPr>
              <w:rPr>
                <w:sz w:val="16"/>
              </w:rPr>
            </w:pPr>
          </w:p>
          <w:p w:rsidR="0080626D" w:rsidRDefault="0080626D" w:rsidP="0080626D">
            <w:pPr>
              <w:rPr>
                <w:sz w:val="16"/>
              </w:rPr>
            </w:pPr>
            <w:r>
              <w:rPr>
                <w:sz w:val="16"/>
              </w:rPr>
              <w:lastRenderedPageBreak/>
              <w:t xml:space="preserve"> </w:t>
            </w:r>
            <w:hyperlink r:id="rId29" w:history="1">
              <w:r w:rsidRPr="00DD14E5">
                <w:rPr>
                  <w:rStyle w:val="Hyperlink"/>
                  <w:sz w:val="16"/>
                </w:rPr>
                <w:t>https://projects.raspberrypi.org/en/codeclub/webdev-module-1</w:t>
              </w:r>
            </w:hyperlink>
          </w:p>
          <w:p w:rsidR="0080626D" w:rsidRPr="00F81ADE" w:rsidRDefault="0080626D" w:rsidP="0080626D">
            <w:pPr>
              <w:rPr>
                <w:sz w:val="16"/>
              </w:rPr>
            </w:pPr>
          </w:p>
        </w:tc>
      </w:tr>
    </w:tbl>
    <w:p w:rsidR="002307D3" w:rsidRDefault="002307D3"/>
    <w:sectPr w:rsidR="002307D3" w:rsidSect="002307D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49B" w:rsidRDefault="002E749B" w:rsidP="008C735B">
      <w:pPr>
        <w:spacing w:after="0" w:line="240" w:lineRule="auto"/>
      </w:pPr>
      <w:r>
        <w:separator/>
      </w:r>
    </w:p>
  </w:endnote>
  <w:endnote w:type="continuationSeparator" w:id="0">
    <w:p w:rsidR="002E749B" w:rsidRDefault="002E749B" w:rsidP="008C7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49B" w:rsidRDefault="002E749B" w:rsidP="008C735B">
      <w:pPr>
        <w:spacing w:after="0" w:line="240" w:lineRule="auto"/>
      </w:pPr>
      <w:r>
        <w:separator/>
      </w:r>
    </w:p>
  </w:footnote>
  <w:footnote w:type="continuationSeparator" w:id="0">
    <w:p w:rsidR="002E749B" w:rsidRDefault="002E749B" w:rsidP="008C7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40C1B"/>
    <w:multiLevelType w:val="hybridMultilevel"/>
    <w:tmpl w:val="38A6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D59E6"/>
    <w:multiLevelType w:val="hybridMultilevel"/>
    <w:tmpl w:val="2A64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CE36C0"/>
    <w:multiLevelType w:val="hybridMultilevel"/>
    <w:tmpl w:val="427A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D3"/>
    <w:rsid w:val="00090034"/>
    <w:rsid w:val="000C0B3D"/>
    <w:rsid w:val="001479A4"/>
    <w:rsid w:val="001951FD"/>
    <w:rsid w:val="002307D3"/>
    <w:rsid w:val="0023582B"/>
    <w:rsid w:val="00243395"/>
    <w:rsid w:val="00273EF7"/>
    <w:rsid w:val="002B1E41"/>
    <w:rsid w:val="002E749B"/>
    <w:rsid w:val="002F07A9"/>
    <w:rsid w:val="002F5C0C"/>
    <w:rsid w:val="00342244"/>
    <w:rsid w:val="003431D6"/>
    <w:rsid w:val="00390E86"/>
    <w:rsid w:val="003F38D7"/>
    <w:rsid w:val="0049708D"/>
    <w:rsid w:val="004B28C1"/>
    <w:rsid w:val="005C5DA4"/>
    <w:rsid w:val="006556EC"/>
    <w:rsid w:val="00662182"/>
    <w:rsid w:val="00664C8D"/>
    <w:rsid w:val="006803FE"/>
    <w:rsid w:val="006B74F9"/>
    <w:rsid w:val="006F3804"/>
    <w:rsid w:val="0073498A"/>
    <w:rsid w:val="007437E4"/>
    <w:rsid w:val="0080626D"/>
    <w:rsid w:val="00826999"/>
    <w:rsid w:val="00833F89"/>
    <w:rsid w:val="00871DE6"/>
    <w:rsid w:val="008C735B"/>
    <w:rsid w:val="008D4BE9"/>
    <w:rsid w:val="00973934"/>
    <w:rsid w:val="00982875"/>
    <w:rsid w:val="009B3025"/>
    <w:rsid w:val="00A26354"/>
    <w:rsid w:val="00A87306"/>
    <w:rsid w:val="00AE6734"/>
    <w:rsid w:val="00AF7D47"/>
    <w:rsid w:val="00B23193"/>
    <w:rsid w:val="00C05CDC"/>
    <w:rsid w:val="00C32D48"/>
    <w:rsid w:val="00CB4602"/>
    <w:rsid w:val="00DA6B27"/>
    <w:rsid w:val="00E40ABB"/>
    <w:rsid w:val="00E515FC"/>
    <w:rsid w:val="00E83796"/>
    <w:rsid w:val="00F340BA"/>
    <w:rsid w:val="00F3633A"/>
    <w:rsid w:val="00F81ADE"/>
    <w:rsid w:val="00FE0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3BFD"/>
  <w15:chartTrackingRefBased/>
  <w15:docId w15:val="{4F877466-64A3-44CE-AAEB-028297FF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7D3"/>
    <w:pPr>
      <w:ind w:left="720"/>
      <w:contextualSpacing/>
    </w:pPr>
  </w:style>
  <w:style w:type="paragraph" w:styleId="Header">
    <w:name w:val="header"/>
    <w:basedOn w:val="Normal"/>
    <w:link w:val="HeaderChar"/>
    <w:uiPriority w:val="99"/>
    <w:unhideWhenUsed/>
    <w:rsid w:val="008C7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35B"/>
  </w:style>
  <w:style w:type="paragraph" w:styleId="Footer">
    <w:name w:val="footer"/>
    <w:basedOn w:val="Normal"/>
    <w:link w:val="FooterChar"/>
    <w:uiPriority w:val="99"/>
    <w:unhideWhenUsed/>
    <w:rsid w:val="008C7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35B"/>
  </w:style>
  <w:style w:type="character" w:styleId="Hyperlink">
    <w:name w:val="Hyperlink"/>
    <w:basedOn w:val="DefaultParagraphFont"/>
    <w:uiPriority w:val="99"/>
    <w:unhideWhenUsed/>
    <w:rsid w:val="00342244"/>
    <w:rPr>
      <w:color w:val="0563C1" w:themeColor="hyperlink"/>
      <w:u w:val="single"/>
    </w:rPr>
  </w:style>
  <w:style w:type="character" w:styleId="FollowedHyperlink">
    <w:name w:val="FollowedHyperlink"/>
    <w:basedOn w:val="DefaultParagraphFont"/>
    <w:uiPriority w:val="99"/>
    <w:semiHidden/>
    <w:unhideWhenUsed/>
    <w:rsid w:val="001951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00825">
      <w:bodyDiv w:val="1"/>
      <w:marLeft w:val="0"/>
      <w:marRight w:val="0"/>
      <w:marTop w:val="0"/>
      <w:marBottom w:val="0"/>
      <w:divBdr>
        <w:top w:val="none" w:sz="0" w:space="0" w:color="auto"/>
        <w:left w:val="none" w:sz="0" w:space="0" w:color="auto"/>
        <w:bottom w:val="none" w:sz="0" w:space="0" w:color="auto"/>
        <w:right w:val="none" w:sz="0" w:space="0" w:color="auto"/>
      </w:divBdr>
      <w:divsChild>
        <w:div w:id="2043092230">
          <w:marLeft w:val="0"/>
          <w:marRight w:val="0"/>
          <w:marTop w:val="0"/>
          <w:marBottom w:val="0"/>
          <w:divBdr>
            <w:top w:val="none" w:sz="0" w:space="0" w:color="auto"/>
            <w:left w:val="none" w:sz="0" w:space="0" w:color="auto"/>
            <w:bottom w:val="none" w:sz="0" w:space="0" w:color="auto"/>
            <w:right w:val="none" w:sz="0" w:space="0" w:color="auto"/>
          </w:divBdr>
          <w:divsChild>
            <w:div w:id="1207789865">
              <w:marLeft w:val="0"/>
              <w:marRight w:val="0"/>
              <w:marTop w:val="0"/>
              <w:marBottom w:val="0"/>
              <w:divBdr>
                <w:top w:val="none" w:sz="0" w:space="0" w:color="auto"/>
                <w:left w:val="none" w:sz="0" w:space="0" w:color="auto"/>
                <w:bottom w:val="none" w:sz="0" w:space="0" w:color="auto"/>
                <w:right w:val="none" w:sz="0" w:space="0" w:color="auto"/>
              </w:divBdr>
              <w:divsChild>
                <w:div w:id="1644584148">
                  <w:marLeft w:val="225"/>
                  <w:marRight w:val="225"/>
                  <w:marTop w:val="0"/>
                  <w:marBottom w:val="0"/>
                  <w:divBdr>
                    <w:top w:val="none" w:sz="0" w:space="0" w:color="auto"/>
                    <w:left w:val="none" w:sz="0" w:space="0" w:color="auto"/>
                    <w:bottom w:val="none" w:sz="0" w:space="0" w:color="auto"/>
                    <w:right w:val="none" w:sz="0" w:space="0" w:color="auto"/>
                  </w:divBdr>
                  <w:divsChild>
                    <w:div w:id="376856298">
                      <w:marLeft w:val="0"/>
                      <w:marRight w:val="0"/>
                      <w:marTop w:val="0"/>
                      <w:marBottom w:val="0"/>
                      <w:divBdr>
                        <w:top w:val="none" w:sz="0" w:space="0" w:color="auto"/>
                        <w:left w:val="none" w:sz="0" w:space="0" w:color="auto"/>
                        <w:bottom w:val="none" w:sz="0" w:space="0" w:color="auto"/>
                        <w:right w:val="none" w:sz="0" w:space="0" w:color="auto"/>
                      </w:divBdr>
                      <w:divsChild>
                        <w:div w:id="142090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264723">
      <w:bodyDiv w:val="1"/>
      <w:marLeft w:val="0"/>
      <w:marRight w:val="0"/>
      <w:marTop w:val="0"/>
      <w:marBottom w:val="0"/>
      <w:divBdr>
        <w:top w:val="none" w:sz="0" w:space="0" w:color="auto"/>
        <w:left w:val="none" w:sz="0" w:space="0" w:color="auto"/>
        <w:bottom w:val="none" w:sz="0" w:space="0" w:color="auto"/>
        <w:right w:val="none" w:sz="0" w:space="0" w:color="auto"/>
      </w:divBdr>
      <w:divsChild>
        <w:div w:id="1639530608">
          <w:marLeft w:val="0"/>
          <w:marRight w:val="0"/>
          <w:marTop w:val="0"/>
          <w:marBottom w:val="0"/>
          <w:divBdr>
            <w:top w:val="none" w:sz="0" w:space="0" w:color="auto"/>
            <w:left w:val="none" w:sz="0" w:space="0" w:color="auto"/>
            <w:bottom w:val="none" w:sz="0" w:space="0" w:color="auto"/>
            <w:right w:val="none" w:sz="0" w:space="0" w:color="auto"/>
          </w:divBdr>
          <w:divsChild>
            <w:div w:id="1867253783">
              <w:marLeft w:val="0"/>
              <w:marRight w:val="0"/>
              <w:marTop w:val="0"/>
              <w:marBottom w:val="0"/>
              <w:divBdr>
                <w:top w:val="none" w:sz="0" w:space="0" w:color="auto"/>
                <w:left w:val="none" w:sz="0" w:space="0" w:color="auto"/>
                <w:bottom w:val="none" w:sz="0" w:space="0" w:color="auto"/>
                <w:right w:val="none" w:sz="0" w:space="0" w:color="auto"/>
              </w:divBdr>
              <w:divsChild>
                <w:div w:id="659970170">
                  <w:marLeft w:val="225"/>
                  <w:marRight w:val="225"/>
                  <w:marTop w:val="0"/>
                  <w:marBottom w:val="0"/>
                  <w:divBdr>
                    <w:top w:val="none" w:sz="0" w:space="0" w:color="auto"/>
                    <w:left w:val="none" w:sz="0" w:space="0" w:color="auto"/>
                    <w:bottom w:val="none" w:sz="0" w:space="0" w:color="auto"/>
                    <w:right w:val="none" w:sz="0" w:space="0" w:color="auto"/>
                  </w:divBdr>
                  <w:divsChild>
                    <w:div w:id="1474522818">
                      <w:marLeft w:val="0"/>
                      <w:marRight w:val="0"/>
                      <w:marTop w:val="0"/>
                      <w:marBottom w:val="0"/>
                      <w:divBdr>
                        <w:top w:val="none" w:sz="0" w:space="0" w:color="auto"/>
                        <w:left w:val="none" w:sz="0" w:space="0" w:color="auto"/>
                        <w:bottom w:val="none" w:sz="0" w:space="0" w:color="auto"/>
                        <w:right w:val="none" w:sz="0" w:space="0" w:color="auto"/>
                      </w:divBdr>
                      <w:divsChild>
                        <w:div w:id="85368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778239">
      <w:bodyDiv w:val="1"/>
      <w:marLeft w:val="0"/>
      <w:marRight w:val="0"/>
      <w:marTop w:val="0"/>
      <w:marBottom w:val="0"/>
      <w:divBdr>
        <w:top w:val="none" w:sz="0" w:space="0" w:color="auto"/>
        <w:left w:val="none" w:sz="0" w:space="0" w:color="auto"/>
        <w:bottom w:val="none" w:sz="0" w:space="0" w:color="auto"/>
        <w:right w:val="none" w:sz="0" w:space="0" w:color="auto"/>
      </w:divBdr>
      <w:divsChild>
        <w:div w:id="58794254">
          <w:marLeft w:val="0"/>
          <w:marRight w:val="0"/>
          <w:marTop w:val="0"/>
          <w:marBottom w:val="0"/>
          <w:divBdr>
            <w:top w:val="none" w:sz="0" w:space="0" w:color="auto"/>
            <w:left w:val="none" w:sz="0" w:space="0" w:color="auto"/>
            <w:bottom w:val="none" w:sz="0" w:space="0" w:color="auto"/>
            <w:right w:val="none" w:sz="0" w:space="0" w:color="auto"/>
          </w:divBdr>
          <w:divsChild>
            <w:div w:id="1695500173">
              <w:marLeft w:val="225"/>
              <w:marRight w:val="225"/>
              <w:marTop w:val="0"/>
              <w:marBottom w:val="0"/>
              <w:divBdr>
                <w:top w:val="none" w:sz="0" w:space="0" w:color="auto"/>
                <w:left w:val="none" w:sz="0" w:space="0" w:color="auto"/>
                <w:bottom w:val="none" w:sz="0" w:space="0" w:color="auto"/>
                <w:right w:val="none" w:sz="0" w:space="0" w:color="auto"/>
              </w:divBdr>
              <w:divsChild>
                <w:div w:id="1941571400">
                  <w:marLeft w:val="0"/>
                  <w:marRight w:val="0"/>
                  <w:marTop w:val="0"/>
                  <w:marBottom w:val="0"/>
                  <w:divBdr>
                    <w:top w:val="none" w:sz="0" w:space="0" w:color="auto"/>
                    <w:left w:val="none" w:sz="0" w:space="0" w:color="auto"/>
                    <w:bottom w:val="none" w:sz="0" w:space="0" w:color="auto"/>
                    <w:right w:val="none" w:sz="0" w:space="0" w:color="auto"/>
                  </w:divBdr>
                  <w:divsChild>
                    <w:div w:id="1819220640">
                      <w:marLeft w:val="-225"/>
                      <w:marRight w:val="-225"/>
                      <w:marTop w:val="0"/>
                      <w:marBottom w:val="0"/>
                      <w:divBdr>
                        <w:top w:val="none" w:sz="0" w:space="0" w:color="auto"/>
                        <w:left w:val="none" w:sz="0" w:space="0" w:color="auto"/>
                        <w:bottom w:val="none" w:sz="0" w:space="0" w:color="auto"/>
                        <w:right w:val="none" w:sz="0" w:space="0" w:color="auto"/>
                      </w:divBdr>
                      <w:divsChild>
                        <w:div w:id="11469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938164">
      <w:bodyDiv w:val="1"/>
      <w:marLeft w:val="0"/>
      <w:marRight w:val="0"/>
      <w:marTop w:val="0"/>
      <w:marBottom w:val="0"/>
      <w:divBdr>
        <w:top w:val="none" w:sz="0" w:space="0" w:color="auto"/>
        <w:left w:val="none" w:sz="0" w:space="0" w:color="auto"/>
        <w:bottom w:val="none" w:sz="0" w:space="0" w:color="auto"/>
        <w:right w:val="none" w:sz="0" w:space="0" w:color="auto"/>
      </w:divBdr>
      <w:divsChild>
        <w:div w:id="306402241">
          <w:marLeft w:val="0"/>
          <w:marRight w:val="0"/>
          <w:marTop w:val="0"/>
          <w:marBottom w:val="0"/>
          <w:divBdr>
            <w:top w:val="none" w:sz="0" w:space="0" w:color="auto"/>
            <w:left w:val="none" w:sz="0" w:space="0" w:color="auto"/>
            <w:bottom w:val="none" w:sz="0" w:space="0" w:color="auto"/>
            <w:right w:val="none" w:sz="0" w:space="0" w:color="auto"/>
          </w:divBdr>
          <w:divsChild>
            <w:div w:id="402877074">
              <w:marLeft w:val="0"/>
              <w:marRight w:val="0"/>
              <w:marTop w:val="0"/>
              <w:marBottom w:val="0"/>
              <w:divBdr>
                <w:top w:val="none" w:sz="0" w:space="0" w:color="auto"/>
                <w:left w:val="none" w:sz="0" w:space="0" w:color="auto"/>
                <w:bottom w:val="none" w:sz="0" w:space="0" w:color="auto"/>
                <w:right w:val="none" w:sz="0" w:space="0" w:color="auto"/>
              </w:divBdr>
              <w:divsChild>
                <w:div w:id="98721712">
                  <w:marLeft w:val="225"/>
                  <w:marRight w:val="225"/>
                  <w:marTop w:val="0"/>
                  <w:marBottom w:val="0"/>
                  <w:divBdr>
                    <w:top w:val="none" w:sz="0" w:space="0" w:color="auto"/>
                    <w:left w:val="none" w:sz="0" w:space="0" w:color="auto"/>
                    <w:bottom w:val="none" w:sz="0" w:space="0" w:color="auto"/>
                    <w:right w:val="none" w:sz="0" w:space="0" w:color="auto"/>
                  </w:divBdr>
                  <w:divsChild>
                    <w:div w:id="1145438388">
                      <w:marLeft w:val="0"/>
                      <w:marRight w:val="0"/>
                      <w:marTop w:val="0"/>
                      <w:marBottom w:val="0"/>
                      <w:divBdr>
                        <w:top w:val="none" w:sz="0" w:space="0" w:color="auto"/>
                        <w:left w:val="none" w:sz="0" w:space="0" w:color="auto"/>
                        <w:bottom w:val="none" w:sz="0" w:space="0" w:color="auto"/>
                        <w:right w:val="none" w:sz="0" w:space="0" w:color="auto"/>
                      </w:divBdr>
                      <w:divsChild>
                        <w:div w:id="15146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852556">
      <w:bodyDiv w:val="1"/>
      <w:marLeft w:val="0"/>
      <w:marRight w:val="0"/>
      <w:marTop w:val="0"/>
      <w:marBottom w:val="0"/>
      <w:divBdr>
        <w:top w:val="none" w:sz="0" w:space="0" w:color="auto"/>
        <w:left w:val="none" w:sz="0" w:space="0" w:color="auto"/>
        <w:bottom w:val="none" w:sz="0" w:space="0" w:color="auto"/>
        <w:right w:val="none" w:sz="0" w:space="0" w:color="auto"/>
      </w:divBdr>
      <w:divsChild>
        <w:div w:id="564028685">
          <w:marLeft w:val="0"/>
          <w:marRight w:val="0"/>
          <w:marTop w:val="0"/>
          <w:marBottom w:val="0"/>
          <w:divBdr>
            <w:top w:val="none" w:sz="0" w:space="0" w:color="auto"/>
            <w:left w:val="none" w:sz="0" w:space="0" w:color="auto"/>
            <w:bottom w:val="none" w:sz="0" w:space="0" w:color="auto"/>
            <w:right w:val="none" w:sz="0" w:space="0" w:color="auto"/>
          </w:divBdr>
          <w:divsChild>
            <w:div w:id="1435592949">
              <w:marLeft w:val="0"/>
              <w:marRight w:val="0"/>
              <w:marTop w:val="0"/>
              <w:marBottom w:val="0"/>
              <w:divBdr>
                <w:top w:val="none" w:sz="0" w:space="0" w:color="auto"/>
                <w:left w:val="none" w:sz="0" w:space="0" w:color="auto"/>
                <w:bottom w:val="none" w:sz="0" w:space="0" w:color="auto"/>
                <w:right w:val="none" w:sz="0" w:space="0" w:color="auto"/>
              </w:divBdr>
              <w:divsChild>
                <w:div w:id="1130248758">
                  <w:marLeft w:val="225"/>
                  <w:marRight w:val="225"/>
                  <w:marTop w:val="0"/>
                  <w:marBottom w:val="0"/>
                  <w:divBdr>
                    <w:top w:val="none" w:sz="0" w:space="0" w:color="auto"/>
                    <w:left w:val="none" w:sz="0" w:space="0" w:color="auto"/>
                    <w:bottom w:val="none" w:sz="0" w:space="0" w:color="auto"/>
                    <w:right w:val="none" w:sz="0" w:space="0" w:color="auto"/>
                  </w:divBdr>
                  <w:divsChild>
                    <w:div w:id="350959775">
                      <w:marLeft w:val="0"/>
                      <w:marRight w:val="0"/>
                      <w:marTop w:val="0"/>
                      <w:marBottom w:val="0"/>
                      <w:divBdr>
                        <w:top w:val="none" w:sz="0" w:space="0" w:color="auto"/>
                        <w:left w:val="none" w:sz="0" w:space="0" w:color="auto"/>
                        <w:bottom w:val="none" w:sz="0" w:space="0" w:color="auto"/>
                        <w:right w:val="none" w:sz="0" w:space="0" w:color="auto"/>
                      </w:divBdr>
                      <w:divsChild>
                        <w:div w:id="3400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724288">
      <w:bodyDiv w:val="1"/>
      <w:marLeft w:val="0"/>
      <w:marRight w:val="0"/>
      <w:marTop w:val="0"/>
      <w:marBottom w:val="0"/>
      <w:divBdr>
        <w:top w:val="none" w:sz="0" w:space="0" w:color="auto"/>
        <w:left w:val="none" w:sz="0" w:space="0" w:color="auto"/>
        <w:bottom w:val="none" w:sz="0" w:space="0" w:color="auto"/>
        <w:right w:val="none" w:sz="0" w:space="0" w:color="auto"/>
      </w:divBdr>
      <w:divsChild>
        <w:div w:id="1441223087">
          <w:marLeft w:val="0"/>
          <w:marRight w:val="0"/>
          <w:marTop w:val="0"/>
          <w:marBottom w:val="0"/>
          <w:divBdr>
            <w:top w:val="none" w:sz="0" w:space="0" w:color="auto"/>
            <w:left w:val="none" w:sz="0" w:space="0" w:color="auto"/>
            <w:bottom w:val="none" w:sz="0" w:space="0" w:color="auto"/>
            <w:right w:val="none" w:sz="0" w:space="0" w:color="auto"/>
          </w:divBdr>
          <w:divsChild>
            <w:div w:id="1254128944">
              <w:marLeft w:val="225"/>
              <w:marRight w:val="225"/>
              <w:marTop w:val="0"/>
              <w:marBottom w:val="0"/>
              <w:divBdr>
                <w:top w:val="none" w:sz="0" w:space="0" w:color="auto"/>
                <w:left w:val="none" w:sz="0" w:space="0" w:color="auto"/>
                <w:bottom w:val="none" w:sz="0" w:space="0" w:color="auto"/>
                <w:right w:val="none" w:sz="0" w:space="0" w:color="auto"/>
              </w:divBdr>
              <w:divsChild>
                <w:div w:id="336664049">
                  <w:marLeft w:val="0"/>
                  <w:marRight w:val="0"/>
                  <w:marTop w:val="0"/>
                  <w:marBottom w:val="0"/>
                  <w:divBdr>
                    <w:top w:val="none" w:sz="0" w:space="0" w:color="auto"/>
                    <w:left w:val="none" w:sz="0" w:space="0" w:color="auto"/>
                    <w:bottom w:val="none" w:sz="0" w:space="0" w:color="auto"/>
                    <w:right w:val="none" w:sz="0" w:space="0" w:color="auto"/>
                  </w:divBdr>
                  <w:divsChild>
                    <w:div w:id="1370060465">
                      <w:marLeft w:val="-225"/>
                      <w:marRight w:val="-225"/>
                      <w:marTop w:val="0"/>
                      <w:marBottom w:val="0"/>
                      <w:divBdr>
                        <w:top w:val="none" w:sz="0" w:space="0" w:color="auto"/>
                        <w:left w:val="none" w:sz="0" w:space="0" w:color="auto"/>
                        <w:bottom w:val="none" w:sz="0" w:space="0" w:color="auto"/>
                        <w:right w:val="none" w:sz="0" w:space="0" w:color="auto"/>
                      </w:divBdr>
                      <w:divsChild>
                        <w:div w:id="2460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236605">
      <w:bodyDiv w:val="1"/>
      <w:marLeft w:val="0"/>
      <w:marRight w:val="0"/>
      <w:marTop w:val="0"/>
      <w:marBottom w:val="0"/>
      <w:divBdr>
        <w:top w:val="none" w:sz="0" w:space="0" w:color="auto"/>
        <w:left w:val="none" w:sz="0" w:space="0" w:color="auto"/>
        <w:bottom w:val="none" w:sz="0" w:space="0" w:color="auto"/>
        <w:right w:val="none" w:sz="0" w:space="0" w:color="auto"/>
      </w:divBdr>
      <w:divsChild>
        <w:div w:id="1126974167">
          <w:marLeft w:val="0"/>
          <w:marRight w:val="0"/>
          <w:marTop w:val="0"/>
          <w:marBottom w:val="0"/>
          <w:divBdr>
            <w:top w:val="none" w:sz="0" w:space="0" w:color="auto"/>
            <w:left w:val="none" w:sz="0" w:space="0" w:color="auto"/>
            <w:bottom w:val="none" w:sz="0" w:space="0" w:color="auto"/>
            <w:right w:val="none" w:sz="0" w:space="0" w:color="auto"/>
          </w:divBdr>
          <w:divsChild>
            <w:div w:id="777025653">
              <w:marLeft w:val="225"/>
              <w:marRight w:val="225"/>
              <w:marTop w:val="0"/>
              <w:marBottom w:val="0"/>
              <w:divBdr>
                <w:top w:val="none" w:sz="0" w:space="0" w:color="auto"/>
                <w:left w:val="none" w:sz="0" w:space="0" w:color="auto"/>
                <w:bottom w:val="none" w:sz="0" w:space="0" w:color="auto"/>
                <w:right w:val="none" w:sz="0" w:space="0" w:color="auto"/>
              </w:divBdr>
              <w:divsChild>
                <w:div w:id="1257592709">
                  <w:marLeft w:val="0"/>
                  <w:marRight w:val="0"/>
                  <w:marTop w:val="0"/>
                  <w:marBottom w:val="0"/>
                  <w:divBdr>
                    <w:top w:val="none" w:sz="0" w:space="0" w:color="auto"/>
                    <w:left w:val="none" w:sz="0" w:space="0" w:color="auto"/>
                    <w:bottom w:val="none" w:sz="0" w:space="0" w:color="auto"/>
                    <w:right w:val="none" w:sz="0" w:space="0" w:color="auto"/>
                  </w:divBdr>
                  <w:divsChild>
                    <w:div w:id="623082119">
                      <w:marLeft w:val="-225"/>
                      <w:marRight w:val="-225"/>
                      <w:marTop w:val="0"/>
                      <w:marBottom w:val="0"/>
                      <w:divBdr>
                        <w:top w:val="none" w:sz="0" w:space="0" w:color="auto"/>
                        <w:left w:val="none" w:sz="0" w:space="0" w:color="auto"/>
                        <w:bottom w:val="none" w:sz="0" w:space="0" w:color="auto"/>
                        <w:right w:val="none" w:sz="0" w:space="0" w:color="auto"/>
                      </w:divBdr>
                      <w:divsChild>
                        <w:div w:id="19715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597153">
      <w:bodyDiv w:val="1"/>
      <w:marLeft w:val="0"/>
      <w:marRight w:val="0"/>
      <w:marTop w:val="0"/>
      <w:marBottom w:val="0"/>
      <w:divBdr>
        <w:top w:val="none" w:sz="0" w:space="0" w:color="auto"/>
        <w:left w:val="none" w:sz="0" w:space="0" w:color="auto"/>
        <w:bottom w:val="none" w:sz="0" w:space="0" w:color="auto"/>
        <w:right w:val="none" w:sz="0" w:space="0" w:color="auto"/>
      </w:divBdr>
      <w:divsChild>
        <w:div w:id="1280146015">
          <w:marLeft w:val="0"/>
          <w:marRight w:val="0"/>
          <w:marTop w:val="0"/>
          <w:marBottom w:val="0"/>
          <w:divBdr>
            <w:top w:val="none" w:sz="0" w:space="0" w:color="auto"/>
            <w:left w:val="none" w:sz="0" w:space="0" w:color="auto"/>
            <w:bottom w:val="none" w:sz="0" w:space="0" w:color="auto"/>
            <w:right w:val="none" w:sz="0" w:space="0" w:color="auto"/>
          </w:divBdr>
          <w:divsChild>
            <w:div w:id="1766730917">
              <w:marLeft w:val="225"/>
              <w:marRight w:val="225"/>
              <w:marTop w:val="0"/>
              <w:marBottom w:val="0"/>
              <w:divBdr>
                <w:top w:val="none" w:sz="0" w:space="0" w:color="auto"/>
                <w:left w:val="none" w:sz="0" w:space="0" w:color="auto"/>
                <w:bottom w:val="none" w:sz="0" w:space="0" w:color="auto"/>
                <w:right w:val="none" w:sz="0" w:space="0" w:color="auto"/>
              </w:divBdr>
              <w:divsChild>
                <w:div w:id="1373118963">
                  <w:marLeft w:val="0"/>
                  <w:marRight w:val="0"/>
                  <w:marTop w:val="0"/>
                  <w:marBottom w:val="0"/>
                  <w:divBdr>
                    <w:top w:val="none" w:sz="0" w:space="0" w:color="auto"/>
                    <w:left w:val="none" w:sz="0" w:space="0" w:color="auto"/>
                    <w:bottom w:val="none" w:sz="0" w:space="0" w:color="auto"/>
                    <w:right w:val="none" w:sz="0" w:space="0" w:color="auto"/>
                  </w:divBdr>
                  <w:divsChild>
                    <w:div w:id="1967588928">
                      <w:marLeft w:val="-225"/>
                      <w:marRight w:val="-225"/>
                      <w:marTop w:val="0"/>
                      <w:marBottom w:val="0"/>
                      <w:divBdr>
                        <w:top w:val="none" w:sz="0" w:space="0" w:color="auto"/>
                        <w:left w:val="none" w:sz="0" w:space="0" w:color="auto"/>
                        <w:bottom w:val="none" w:sz="0" w:space="0" w:color="auto"/>
                        <w:right w:val="none" w:sz="0" w:space="0" w:color="auto"/>
                      </w:divBdr>
                      <w:divsChild>
                        <w:div w:id="212337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79160">
      <w:bodyDiv w:val="1"/>
      <w:marLeft w:val="0"/>
      <w:marRight w:val="0"/>
      <w:marTop w:val="0"/>
      <w:marBottom w:val="0"/>
      <w:divBdr>
        <w:top w:val="none" w:sz="0" w:space="0" w:color="auto"/>
        <w:left w:val="none" w:sz="0" w:space="0" w:color="auto"/>
        <w:bottom w:val="none" w:sz="0" w:space="0" w:color="auto"/>
        <w:right w:val="none" w:sz="0" w:space="0" w:color="auto"/>
      </w:divBdr>
      <w:divsChild>
        <w:div w:id="1262952305">
          <w:marLeft w:val="0"/>
          <w:marRight w:val="0"/>
          <w:marTop w:val="0"/>
          <w:marBottom w:val="0"/>
          <w:divBdr>
            <w:top w:val="none" w:sz="0" w:space="0" w:color="auto"/>
            <w:left w:val="none" w:sz="0" w:space="0" w:color="auto"/>
            <w:bottom w:val="none" w:sz="0" w:space="0" w:color="auto"/>
            <w:right w:val="none" w:sz="0" w:space="0" w:color="auto"/>
          </w:divBdr>
          <w:divsChild>
            <w:div w:id="607929791">
              <w:marLeft w:val="225"/>
              <w:marRight w:val="225"/>
              <w:marTop w:val="0"/>
              <w:marBottom w:val="0"/>
              <w:divBdr>
                <w:top w:val="none" w:sz="0" w:space="0" w:color="auto"/>
                <w:left w:val="none" w:sz="0" w:space="0" w:color="auto"/>
                <w:bottom w:val="none" w:sz="0" w:space="0" w:color="auto"/>
                <w:right w:val="none" w:sz="0" w:space="0" w:color="auto"/>
              </w:divBdr>
              <w:divsChild>
                <w:div w:id="931863808">
                  <w:marLeft w:val="0"/>
                  <w:marRight w:val="0"/>
                  <w:marTop w:val="0"/>
                  <w:marBottom w:val="0"/>
                  <w:divBdr>
                    <w:top w:val="none" w:sz="0" w:space="0" w:color="auto"/>
                    <w:left w:val="none" w:sz="0" w:space="0" w:color="auto"/>
                    <w:bottom w:val="none" w:sz="0" w:space="0" w:color="auto"/>
                    <w:right w:val="none" w:sz="0" w:space="0" w:color="auto"/>
                  </w:divBdr>
                  <w:divsChild>
                    <w:div w:id="928391572">
                      <w:marLeft w:val="-225"/>
                      <w:marRight w:val="-225"/>
                      <w:marTop w:val="0"/>
                      <w:marBottom w:val="0"/>
                      <w:divBdr>
                        <w:top w:val="none" w:sz="0" w:space="0" w:color="auto"/>
                        <w:left w:val="none" w:sz="0" w:space="0" w:color="auto"/>
                        <w:bottom w:val="none" w:sz="0" w:space="0" w:color="auto"/>
                        <w:right w:val="none" w:sz="0" w:space="0" w:color="auto"/>
                      </w:divBdr>
                      <w:divsChild>
                        <w:div w:id="13465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678585">
      <w:bodyDiv w:val="1"/>
      <w:marLeft w:val="0"/>
      <w:marRight w:val="0"/>
      <w:marTop w:val="0"/>
      <w:marBottom w:val="0"/>
      <w:divBdr>
        <w:top w:val="none" w:sz="0" w:space="0" w:color="auto"/>
        <w:left w:val="none" w:sz="0" w:space="0" w:color="auto"/>
        <w:bottom w:val="none" w:sz="0" w:space="0" w:color="auto"/>
        <w:right w:val="none" w:sz="0" w:space="0" w:color="auto"/>
      </w:divBdr>
      <w:divsChild>
        <w:div w:id="558518186">
          <w:marLeft w:val="0"/>
          <w:marRight w:val="0"/>
          <w:marTop w:val="0"/>
          <w:marBottom w:val="0"/>
          <w:divBdr>
            <w:top w:val="none" w:sz="0" w:space="0" w:color="auto"/>
            <w:left w:val="none" w:sz="0" w:space="0" w:color="auto"/>
            <w:bottom w:val="none" w:sz="0" w:space="0" w:color="auto"/>
            <w:right w:val="none" w:sz="0" w:space="0" w:color="auto"/>
          </w:divBdr>
          <w:divsChild>
            <w:div w:id="1898347636">
              <w:marLeft w:val="225"/>
              <w:marRight w:val="225"/>
              <w:marTop w:val="0"/>
              <w:marBottom w:val="0"/>
              <w:divBdr>
                <w:top w:val="none" w:sz="0" w:space="0" w:color="auto"/>
                <w:left w:val="none" w:sz="0" w:space="0" w:color="auto"/>
                <w:bottom w:val="none" w:sz="0" w:space="0" w:color="auto"/>
                <w:right w:val="none" w:sz="0" w:space="0" w:color="auto"/>
              </w:divBdr>
              <w:divsChild>
                <w:div w:id="1528103539">
                  <w:marLeft w:val="0"/>
                  <w:marRight w:val="0"/>
                  <w:marTop w:val="0"/>
                  <w:marBottom w:val="0"/>
                  <w:divBdr>
                    <w:top w:val="none" w:sz="0" w:space="0" w:color="auto"/>
                    <w:left w:val="none" w:sz="0" w:space="0" w:color="auto"/>
                    <w:bottom w:val="none" w:sz="0" w:space="0" w:color="auto"/>
                    <w:right w:val="none" w:sz="0" w:space="0" w:color="auto"/>
                  </w:divBdr>
                  <w:divsChild>
                    <w:div w:id="1956399755">
                      <w:marLeft w:val="-225"/>
                      <w:marRight w:val="-225"/>
                      <w:marTop w:val="0"/>
                      <w:marBottom w:val="0"/>
                      <w:divBdr>
                        <w:top w:val="none" w:sz="0" w:space="0" w:color="auto"/>
                        <w:left w:val="none" w:sz="0" w:space="0" w:color="auto"/>
                        <w:bottom w:val="none" w:sz="0" w:space="0" w:color="auto"/>
                        <w:right w:val="none" w:sz="0" w:space="0" w:color="auto"/>
                      </w:divBdr>
                      <w:divsChild>
                        <w:div w:id="87873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067183">
      <w:bodyDiv w:val="1"/>
      <w:marLeft w:val="0"/>
      <w:marRight w:val="0"/>
      <w:marTop w:val="0"/>
      <w:marBottom w:val="0"/>
      <w:divBdr>
        <w:top w:val="none" w:sz="0" w:space="0" w:color="auto"/>
        <w:left w:val="none" w:sz="0" w:space="0" w:color="auto"/>
        <w:bottom w:val="none" w:sz="0" w:space="0" w:color="auto"/>
        <w:right w:val="none" w:sz="0" w:space="0" w:color="auto"/>
      </w:divBdr>
      <w:divsChild>
        <w:div w:id="360518277">
          <w:marLeft w:val="0"/>
          <w:marRight w:val="0"/>
          <w:marTop w:val="0"/>
          <w:marBottom w:val="0"/>
          <w:divBdr>
            <w:top w:val="none" w:sz="0" w:space="0" w:color="auto"/>
            <w:left w:val="none" w:sz="0" w:space="0" w:color="auto"/>
            <w:bottom w:val="none" w:sz="0" w:space="0" w:color="auto"/>
            <w:right w:val="none" w:sz="0" w:space="0" w:color="auto"/>
          </w:divBdr>
          <w:divsChild>
            <w:div w:id="1724019404">
              <w:marLeft w:val="225"/>
              <w:marRight w:val="225"/>
              <w:marTop w:val="0"/>
              <w:marBottom w:val="0"/>
              <w:divBdr>
                <w:top w:val="none" w:sz="0" w:space="0" w:color="auto"/>
                <w:left w:val="none" w:sz="0" w:space="0" w:color="auto"/>
                <w:bottom w:val="none" w:sz="0" w:space="0" w:color="auto"/>
                <w:right w:val="none" w:sz="0" w:space="0" w:color="auto"/>
              </w:divBdr>
              <w:divsChild>
                <w:div w:id="1729188492">
                  <w:marLeft w:val="0"/>
                  <w:marRight w:val="0"/>
                  <w:marTop w:val="0"/>
                  <w:marBottom w:val="0"/>
                  <w:divBdr>
                    <w:top w:val="none" w:sz="0" w:space="0" w:color="auto"/>
                    <w:left w:val="none" w:sz="0" w:space="0" w:color="auto"/>
                    <w:bottom w:val="none" w:sz="0" w:space="0" w:color="auto"/>
                    <w:right w:val="none" w:sz="0" w:space="0" w:color="auto"/>
                  </w:divBdr>
                  <w:divsChild>
                    <w:div w:id="1799837051">
                      <w:marLeft w:val="-225"/>
                      <w:marRight w:val="-225"/>
                      <w:marTop w:val="0"/>
                      <w:marBottom w:val="0"/>
                      <w:divBdr>
                        <w:top w:val="none" w:sz="0" w:space="0" w:color="auto"/>
                        <w:left w:val="none" w:sz="0" w:space="0" w:color="auto"/>
                        <w:bottom w:val="none" w:sz="0" w:space="0" w:color="auto"/>
                        <w:right w:val="none" w:sz="0" w:space="0" w:color="auto"/>
                      </w:divBdr>
                      <w:divsChild>
                        <w:div w:id="16933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achcomputing.org/curriculum/key-stage-1/programming-a-moving-a-robot" TargetMode="External"/><Relationship Id="rId18" Type="http://schemas.openxmlformats.org/officeDocument/2006/relationships/hyperlink" Target="https://teachcomputing.org/curriculum/key-stage-2/computing-systems-and-networks-connecting-computers" TargetMode="External"/><Relationship Id="rId26" Type="http://schemas.openxmlformats.org/officeDocument/2006/relationships/hyperlink" Target="https://teachcomputing.org/curriculum/key-stage-2/creating-media-video-editing" TargetMode="External"/><Relationship Id="rId3" Type="http://schemas.openxmlformats.org/officeDocument/2006/relationships/customXml" Target="../customXml/item3.xml"/><Relationship Id="rId21" Type="http://schemas.openxmlformats.org/officeDocument/2006/relationships/hyperlink" Target="https://teachcomputing.org/curriculum/key-stage-2/creating-media-animation" TargetMode="External"/><Relationship Id="rId7" Type="http://schemas.openxmlformats.org/officeDocument/2006/relationships/webSettings" Target="webSettings.xml"/><Relationship Id="rId12" Type="http://schemas.openxmlformats.org/officeDocument/2006/relationships/hyperlink" Target="https://teachcomputing.org/curriculum/key-stage-1/creating-media-digital-painting" TargetMode="External"/><Relationship Id="rId17" Type="http://schemas.openxmlformats.org/officeDocument/2006/relationships/hyperlink" Target="https://teachcomputing.org/curriculum/key-stage-1/creating-media-digital-writing" TargetMode="External"/><Relationship Id="rId25" Type="http://schemas.openxmlformats.org/officeDocument/2006/relationships/hyperlink" Target="https://teachcomputing.org/curriculum/key-stage-2/computing-systems-and-networks-sharing-information" TargetMode="External"/><Relationship Id="rId2" Type="http://schemas.openxmlformats.org/officeDocument/2006/relationships/customXml" Target="../customXml/item2.xml"/><Relationship Id="rId16" Type="http://schemas.openxmlformats.org/officeDocument/2006/relationships/hyperlink" Target="https://teachcomputing.org/curriculum/key-stage-1/creating-media-digital-photography" TargetMode="External"/><Relationship Id="rId20" Type="http://schemas.openxmlformats.org/officeDocument/2006/relationships/hyperlink" Target="https://studio.code.org/s/coursec-2021" TargetMode="External"/><Relationship Id="rId29" Type="http://schemas.openxmlformats.org/officeDocument/2006/relationships/hyperlink" Target="https://projects.raspberrypi.org/en/codeclub/webdev-module-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chcomputing.org/curriculum/key-stage-1/computing-systems-and-networks-technology-around-us" TargetMode="External"/><Relationship Id="rId24" Type="http://schemas.openxmlformats.org/officeDocument/2006/relationships/hyperlink" Target="https://teachcomputing.org/curriculum/key-stage-2/data-and-information-data-logging" TargetMode="External"/><Relationship Id="rId5" Type="http://schemas.openxmlformats.org/officeDocument/2006/relationships/styles" Target="styles.xml"/><Relationship Id="rId15" Type="http://schemas.openxmlformats.org/officeDocument/2006/relationships/hyperlink" Target="https://studio.code.org/s/coursea-2021" TargetMode="External"/><Relationship Id="rId23" Type="http://schemas.openxmlformats.org/officeDocument/2006/relationships/hyperlink" Target="https://teachcomputing.org/curriculum/key-stage-2/computing-systems-and-networks-the-internet" TargetMode="External"/><Relationship Id="rId28" Type="http://schemas.openxmlformats.org/officeDocument/2006/relationships/hyperlink" Target="https://teachcomputing.org/curriculum/key-stage-2/data-and-information-spreadsheets" TargetMode="External"/><Relationship Id="rId10" Type="http://schemas.openxmlformats.org/officeDocument/2006/relationships/image" Target="media/image1.png"/><Relationship Id="rId19" Type="http://schemas.openxmlformats.org/officeDocument/2006/relationships/hyperlink" Target="https://teachcomputing.org/curriculum/key-stage-2/creating-media-desktop-publishing"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achcomputing.org/curriculum/key-stage-1/computing-systems-and-networks-it-around-us" TargetMode="External"/><Relationship Id="rId22" Type="http://schemas.openxmlformats.org/officeDocument/2006/relationships/hyperlink" Target="https://studio.code.org/s/coursed-2021" TargetMode="External"/><Relationship Id="rId27" Type="http://schemas.openxmlformats.org/officeDocument/2006/relationships/hyperlink" Target="https://teachcomputing.org/curriculum/key-stage-2/computing-systems-and-networks-communicatio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D161591FED664485A0577F9F4CAB35" ma:contentTypeVersion="14" ma:contentTypeDescription="Create a new document." ma:contentTypeScope="" ma:versionID="74f843de40bbccb963f5fc6d91ce2ff0">
  <xsd:schema xmlns:xsd="http://www.w3.org/2001/XMLSchema" xmlns:xs="http://www.w3.org/2001/XMLSchema" xmlns:p="http://schemas.microsoft.com/office/2006/metadata/properties" xmlns:ns3="0f5e8550-8b46-48fb-a7ab-0502c283df1e" xmlns:ns4="6f25588c-62a8-4b8d-a91b-37836a089c7a" targetNamespace="http://schemas.microsoft.com/office/2006/metadata/properties" ma:root="true" ma:fieldsID="3f789f6c663b0cd9435fc92733915740" ns3:_="" ns4:_="">
    <xsd:import namespace="0f5e8550-8b46-48fb-a7ab-0502c283df1e"/>
    <xsd:import namespace="6f25588c-62a8-4b8d-a91b-37836a089c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8550-8b46-48fb-a7ab-0502c283df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25588c-62a8-4b8d-a91b-37836a089c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F6DBA-0004-4D64-ADBF-9407EECD55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22641C-C664-4A0E-A6C8-72CF4D196E91}">
  <ds:schemaRefs>
    <ds:schemaRef ds:uri="http://schemas.microsoft.com/sharepoint/v3/contenttype/forms"/>
  </ds:schemaRefs>
</ds:datastoreItem>
</file>

<file path=customXml/itemProps3.xml><?xml version="1.0" encoding="utf-8"?>
<ds:datastoreItem xmlns:ds="http://schemas.openxmlformats.org/officeDocument/2006/customXml" ds:itemID="{06013E01-95A8-4CEA-8993-706A39A66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8550-8b46-48fb-a7ab-0502c283df1e"/>
    <ds:schemaRef ds:uri="6f25588c-62a8-4b8d-a91b-37836a08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T Stewart</cp:lastModifiedBy>
  <cp:revision>7</cp:revision>
  <dcterms:created xsi:type="dcterms:W3CDTF">2022-01-20T12:11:00Z</dcterms:created>
  <dcterms:modified xsi:type="dcterms:W3CDTF">2023-09-12T15:49:00Z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0x010100DFD161591FED664485A0577F9F4CAB35</vt:lpwstr>
  </property>
</Properties>
</file>