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4448749"/>
        <w:docPartObj>
          <w:docPartGallery w:val="Cover Pages"/>
          <w:docPartUnique/>
        </w:docPartObj>
      </w:sdtPr>
      <w:sdtEndPr/>
      <w:sdtContent>
        <w:p w14:paraId="7947C616" w14:textId="77777777" w:rsidR="00794718" w:rsidRDefault="00794718">
          <w:r>
            <w:rPr>
              <w:noProof/>
              <w:lang w:eastAsia="en-GB"/>
            </w:rPr>
            <mc:AlternateContent>
              <mc:Choice Requires="wpg">
                <w:drawing>
                  <wp:anchor distT="0" distB="0" distL="114300" distR="114300" simplePos="0" relativeHeight="251662336" behindDoc="0" locked="0" layoutInCell="1" allowOverlap="1" wp14:anchorId="3522C66A" wp14:editId="12229A5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BBAFE8"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5486C5AE" wp14:editId="515A7D2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48"/>
                                  <w:gridCol w:w="4367"/>
                                </w:tblGrid>
                                <w:tr w:rsidR="00794718" w:rsidRPr="00EE08E8" w14:paraId="53C7DAB0" w14:textId="77777777" w:rsidTr="00FF148A">
                                  <w:tc>
                                    <w:tcPr>
                                      <w:tcW w:w="5240" w:type="dxa"/>
                                    </w:tcPr>
                                    <w:p w14:paraId="784CD648"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 xml:space="preserve">Author </w:t>
                                      </w:r>
                                    </w:p>
                                  </w:tc>
                                  <w:tc>
                                    <w:tcPr>
                                      <w:tcW w:w="6662" w:type="dxa"/>
                                    </w:tcPr>
                                    <w:p w14:paraId="36C58D3B" w14:textId="77777777" w:rsidR="00794718" w:rsidRPr="00EE08E8" w:rsidRDefault="00F65689" w:rsidP="00794718">
                                      <w:pPr>
                                        <w:rPr>
                                          <w:rFonts w:asciiTheme="majorHAnsi" w:hAnsiTheme="majorHAnsi" w:cstheme="majorHAnsi"/>
                                        </w:rPr>
                                      </w:pPr>
                                      <w:r>
                                        <w:rPr>
                                          <w:rFonts w:asciiTheme="majorHAnsi" w:hAnsiTheme="majorHAnsi" w:cstheme="majorHAnsi"/>
                                        </w:rPr>
                                        <w:t>D.Watson</w:t>
                                      </w:r>
                                    </w:p>
                                  </w:tc>
                                </w:tr>
                                <w:tr w:rsidR="00794718" w:rsidRPr="00EE08E8" w14:paraId="59CC54CA" w14:textId="77777777" w:rsidTr="00FF148A">
                                  <w:tc>
                                    <w:tcPr>
                                      <w:tcW w:w="5240" w:type="dxa"/>
                                    </w:tcPr>
                                    <w:p w14:paraId="351D6C01"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Date agreed by Governing Body</w:t>
                                      </w:r>
                                    </w:p>
                                  </w:tc>
                                  <w:tc>
                                    <w:tcPr>
                                      <w:tcW w:w="6662" w:type="dxa"/>
                                    </w:tcPr>
                                    <w:p w14:paraId="44C52294" w14:textId="77777777" w:rsidR="00794718" w:rsidRPr="00EE08E8" w:rsidRDefault="00794718" w:rsidP="00794718">
                                      <w:pPr>
                                        <w:rPr>
                                          <w:rFonts w:asciiTheme="majorHAnsi" w:hAnsiTheme="majorHAnsi" w:cstheme="majorHAnsi"/>
                                        </w:rPr>
                                      </w:pPr>
                                    </w:p>
                                  </w:tc>
                                </w:tr>
                                <w:tr w:rsidR="00794718" w:rsidRPr="00EE08E8" w14:paraId="4633A8F4" w14:textId="77777777" w:rsidTr="00FF148A">
                                  <w:tc>
                                    <w:tcPr>
                                      <w:tcW w:w="5240" w:type="dxa"/>
                                    </w:tcPr>
                                    <w:p w14:paraId="0EDDBF19"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Review Date</w:t>
                                      </w:r>
                                    </w:p>
                                  </w:tc>
                                  <w:tc>
                                    <w:tcPr>
                                      <w:tcW w:w="6662" w:type="dxa"/>
                                    </w:tcPr>
                                    <w:p w14:paraId="6BF8E344" w14:textId="77777777" w:rsidR="00794718" w:rsidRPr="00EE08E8" w:rsidRDefault="00404BCF" w:rsidP="00794718">
                                      <w:pPr>
                                        <w:rPr>
                                          <w:rFonts w:asciiTheme="majorHAnsi" w:hAnsiTheme="majorHAnsi" w:cstheme="majorHAnsi"/>
                                        </w:rPr>
                                      </w:pPr>
                                      <w:r>
                                        <w:rPr>
                                          <w:rFonts w:asciiTheme="majorHAnsi" w:hAnsiTheme="majorHAnsi" w:cstheme="majorHAnsi"/>
                                        </w:rPr>
                                        <w:t>Sept 2024</w:t>
                                      </w:r>
                                    </w:p>
                                  </w:tc>
                                </w:tr>
                                <w:tr w:rsidR="00794718" w:rsidRPr="00EE08E8" w14:paraId="71078FDC" w14:textId="77777777" w:rsidTr="00FF148A">
                                  <w:tc>
                                    <w:tcPr>
                                      <w:tcW w:w="5240" w:type="dxa"/>
                                    </w:tcPr>
                                    <w:p w14:paraId="46E57F38"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CoG signature</w:t>
                                      </w:r>
                                    </w:p>
                                  </w:tc>
                                  <w:tc>
                                    <w:tcPr>
                                      <w:tcW w:w="6662" w:type="dxa"/>
                                    </w:tcPr>
                                    <w:p w14:paraId="6D4E545E" w14:textId="77777777" w:rsidR="00794718" w:rsidRPr="00EE08E8" w:rsidRDefault="00794718" w:rsidP="00794718">
                                      <w:pPr>
                                        <w:rPr>
                                          <w:rFonts w:asciiTheme="majorHAnsi" w:hAnsiTheme="majorHAnsi" w:cstheme="majorHAnsi"/>
                                        </w:rPr>
                                      </w:pPr>
                                    </w:p>
                                  </w:tc>
                                </w:tr>
                              </w:tbl>
                              <w:p w14:paraId="4A26D28C" w14:textId="77777777" w:rsidR="00794718" w:rsidRDefault="00794718" w:rsidP="00794718">
                                <w:pPr>
                                  <w:pStyle w:val="NoSpacing"/>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5486C5AE"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tbl>
                          <w:tblPr>
                            <w:tblStyle w:val="TableGrid"/>
                            <w:tblW w:w="0" w:type="auto"/>
                            <w:tblLook w:val="04A0" w:firstRow="1" w:lastRow="0" w:firstColumn="1" w:lastColumn="0" w:noHBand="0" w:noVBand="1"/>
                          </w:tblPr>
                          <w:tblGrid>
                            <w:gridCol w:w="3548"/>
                            <w:gridCol w:w="4367"/>
                          </w:tblGrid>
                          <w:tr w:rsidR="00794718" w:rsidRPr="00EE08E8" w14:paraId="53C7DAB0" w14:textId="77777777" w:rsidTr="00FF148A">
                            <w:tc>
                              <w:tcPr>
                                <w:tcW w:w="5240" w:type="dxa"/>
                              </w:tcPr>
                              <w:p w14:paraId="784CD648"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 xml:space="preserve">Author </w:t>
                                </w:r>
                              </w:p>
                            </w:tc>
                            <w:tc>
                              <w:tcPr>
                                <w:tcW w:w="6662" w:type="dxa"/>
                              </w:tcPr>
                              <w:p w14:paraId="36C58D3B" w14:textId="77777777" w:rsidR="00794718" w:rsidRPr="00EE08E8" w:rsidRDefault="00F65689" w:rsidP="00794718">
                                <w:pPr>
                                  <w:rPr>
                                    <w:rFonts w:asciiTheme="majorHAnsi" w:hAnsiTheme="majorHAnsi" w:cstheme="majorHAnsi"/>
                                  </w:rPr>
                                </w:pPr>
                                <w:r>
                                  <w:rPr>
                                    <w:rFonts w:asciiTheme="majorHAnsi" w:hAnsiTheme="majorHAnsi" w:cstheme="majorHAnsi"/>
                                  </w:rPr>
                                  <w:t>D.Watson</w:t>
                                </w:r>
                              </w:p>
                            </w:tc>
                          </w:tr>
                          <w:tr w:rsidR="00794718" w:rsidRPr="00EE08E8" w14:paraId="59CC54CA" w14:textId="77777777" w:rsidTr="00FF148A">
                            <w:tc>
                              <w:tcPr>
                                <w:tcW w:w="5240" w:type="dxa"/>
                              </w:tcPr>
                              <w:p w14:paraId="351D6C01"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Date agreed by Governing Body</w:t>
                                </w:r>
                              </w:p>
                            </w:tc>
                            <w:tc>
                              <w:tcPr>
                                <w:tcW w:w="6662" w:type="dxa"/>
                              </w:tcPr>
                              <w:p w14:paraId="44C52294" w14:textId="77777777" w:rsidR="00794718" w:rsidRPr="00EE08E8" w:rsidRDefault="00794718" w:rsidP="00794718">
                                <w:pPr>
                                  <w:rPr>
                                    <w:rFonts w:asciiTheme="majorHAnsi" w:hAnsiTheme="majorHAnsi" w:cstheme="majorHAnsi"/>
                                  </w:rPr>
                                </w:pPr>
                              </w:p>
                            </w:tc>
                          </w:tr>
                          <w:tr w:rsidR="00794718" w:rsidRPr="00EE08E8" w14:paraId="4633A8F4" w14:textId="77777777" w:rsidTr="00FF148A">
                            <w:tc>
                              <w:tcPr>
                                <w:tcW w:w="5240" w:type="dxa"/>
                              </w:tcPr>
                              <w:p w14:paraId="0EDDBF19"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Review Date</w:t>
                                </w:r>
                              </w:p>
                            </w:tc>
                            <w:tc>
                              <w:tcPr>
                                <w:tcW w:w="6662" w:type="dxa"/>
                              </w:tcPr>
                              <w:p w14:paraId="6BF8E344" w14:textId="77777777" w:rsidR="00794718" w:rsidRPr="00EE08E8" w:rsidRDefault="00404BCF" w:rsidP="00794718">
                                <w:pPr>
                                  <w:rPr>
                                    <w:rFonts w:asciiTheme="majorHAnsi" w:hAnsiTheme="majorHAnsi" w:cstheme="majorHAnsi"/>
                                  </w:rPr>
                                </w:pPr>
                                <w:r>
                                  <w:rPr>
                                    <w:rFonts w:asciiTheme="majorHAnsi" w:hAnsiTheme="majorHAnsi" w:cstheme="majorHAnsi"/>
                                  </w:rPr>
                                  <w:t>Sept 2024</w:t>
                                </w:r>
                              </w:p>
                            </w:tc>
                          </w:tr>
                          <w:tr w:rsidR="00794718" w:rsidRPr="00EE08E8" w14:paraId="71078FDC" w14:textId="77777777" w:rsidTr="00FF148A">
                            <w:tc>
                              <w:tcPr>
                                <w:tcW w:w="5240" w:type="dxa"/>
                              </w:tcPr>
                              <w:p w14:paraId="46E57F38"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CoG signature</w:t>
                                </w:r>
                              </w:p>
                            </w:tc>
                            <w:tc>
                              <w:tcPr>
                                <w:tcW w:w="6662" w:type="dxa"/>
                              </w:tcPr>
                              <w:p w14:paraId="6D4E545E" w14:textId="77777777" w:rsidR="00794718" w:rsidRPr="00EE08E8" w:rsidRDefault="00794718" w:rsidP="00794718">
                                <w:pPr>
                                  <w:rPr>
                                    <w:rFonts w:asciiTheme="majorHAnsi" w:hAnsiTheme="majorHAnsi" w:cstheme="majorHAnsi"/>
                                  </w:rPr>
                                </w:pPr>
                              </w:p>
                            </w:tc>
                          </w:tr>
                        </w:tbl>
                        <w:p w14:paraId="4A26D28C" w14:textId="77777777" w:rsidR="00794718" w:rsidRDefault="00794718" w:rsidP="00794718">
                          <w:pPr>
                            <w:pStyle w:val="NoSpacing"/>
                            <w:rPr>
                              <w:color w:val="595959" w:themeColor="text1" w:themeTint="A6"/>
                              <w:sz w:val="20"/>
                              <w:szCs w:val="20"/>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7800BF3" wp14:editId="2657276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4FCBC" w14:textId="77777777" w:rsidR="00794718" w:rsidRDefault="00FC43C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65689">
                                      <w:rPr>
                                        <w:caps/>
                                        <w:color w:val="5B9BD5" w:themeColor="accent1"/>
                                        <w:sz w:val="64"/>
                                        <w:szCs w:val="64"/>
                                      </w:rPr>
                                      <w:t xml:space="preserve">Attendance </w:t>
                                    </w:r>
                                    <w:r w:rsidR="00794718">
                                      <w:rPr>
                                        <w:caps/>
                                        <w:color w:val="5B9BD5" w:themeColor="accent1"/>
                                        <w:sz w:val="64"/>
                                        <w:szCs w:val="64"/>
                                      </w:rPr>
                                      <w:t>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807A9C" w14:textId="77777777" w:rsidR="00794718" w:rsidRDefault="00404BCF">
                                    <w:pPr>
                                      <w:jc w:val="right"/>
                                      <w:rPr>
                                        <w:smallCaps/>
                                        <w:color w:val="404040" w:themeColor="text1" w:themeTint="BF"/>
                                        <w:sz w:val="36"/>
                                        <w:szCs w:val="36"/>
                                      </w:rPr>
                                    </w:pPr>
                                    <w:r>
                                      <w:rPr>
                                        <w:color w:val="404040" w:themeColor="text1" w:themeTint="BF"/>
                                        <w:sz w:val="36"/>
                                        <w:szCs w:val="36"/>
                                      </w:rPr>
                                      <w:t>2023-24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7800BF3"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CA4FCBC" w14:textId="77777777" w:rsidR="00794718" w:rsidRDefault="00FC43C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65689">
                                <w:rPr>
                                  <w:caps/>
                                  <w:color w:val="5B9BD5" w:themeColor="accent1"/>
                                  <w:sz w:val="64"/>
                                  <w:szCs w:val="64"/>
                                </w:rPr>
                                <w:t xml:space="preserve">Attendance </w:t>
                              </w:r>
                              <w:r w:rsidR="00794718">
                                <w:rPr>
                                  <w:caps/>
                                  <w:color w:val="5B9BD5" w:themeColor="accent1"/>
                                  <w:sz w:val="64"/>
                                  <w:szCs w:val="64"/>
                                </w:rPr>
                                <w:t>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807A9C" w14:textId="77777777" w:rsidR="00794718" w:rsidRDefault="00404BCF">
                              <w:pPr>
                                <w:jc w:val="right"/>
                                <w:rPr>
                                  <w:smallCaps/>
                                  <w:color w:val="404040" w:themeColor="text1" w:themeTint="BF"/>
                                  <w:sz w:val="36"/>
                                  <w:szCs w:val="36"/>
                                </w:rPr>
                              </w:pPr>
                              <w:r>
                                <w:rPr>
                                  <w:color w:val="404040" w:themeColor="text1" w:themeTint="BF"/>
                                  <w:sz w:val="36"/>
                                  <w:szCs w:val="36"/>
                                </w:rPr>
                                <w:t>2023-24</w:t>
                              </w:r>
                            </w:p>
                          </w:sdtContent>
                        </w:sdt>
                      </w:txbxContent>
                    </v:textbox>
                    <w10:wrap type="square" anchorx="page" anchory="page"/>
                  </v:shape>
                </w:pict>
              </mc:Fallback>
            </mc:AlternateContent>
          </w:r>
        </w:p>
        <w:p w14:paraId="51872271" w14:textId="77777777" w:rsidR="00794718" w:rsidRDefault="00794718">
          <w:r>
            <w:rPr>
              <w:noProof/>
              <w:lang w:eastAsia="en-GB"/>
            </w:rPr>
            <mc:AlternateContent>
              <mc:Choice Requires="wps">
                <w:drawing>
                  <wp:anchor distT="0" distB="0" distL="114300" distR="114300" simplePos="0" relativeHeight="251660288" behindDoc="0" locked="0" layoutInCell="1" allowOverlap="1" wp14:anchorId="788F176B" wp14:editId="248259E3">
                    <wp:simplePos x="0" y="0"/>
                    <wp:positionH relativeFrom="margin">
                      <wp:posOffset>-1990725</wp:posOffset>
                    </wp:positionH>
                    <wp:positionV relativeFrom="margin">
                      <wp:posOffset>8372475</wp:posOffset>
                    </wp:positionV>
                    <wp:extent cx="6829425" cy="4953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68294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A3FB0" w14:textId="77777777" w:rsidR="00794718" w:rsidRDefault="00794718" w:rsidP="00794718">
                                <w:pPr>
                                  <w:pStyle w:val="NoSpacing"/>
                                  <w:rPr>
                                    <w:color w:val="595959" w:themeColor="text1" w:themeTint="A6"/>
                                    <w:sz w:val="18"/>
                                    <w:szCs w:val="18"/>
                                  </w:rPr>
                                </w:pPr>
                                <w:r w:rsidRPr="00794718">
                                  <w:rPr>
                                    <w:noProof/>
                                    <w:color w:val="595959" w:themeColor="text1" w:themeTint="A6"/>
                                    <w:sz w:val="28"/>
                                    <w:szCs w:val="28"/>
                                    <w:lang w:val="en-GB" w:eastAsia="en-GB"/>
                                  </w:rPr>
                                  <w:drawing>
                                    <wp:inline distT="0" distB="0" distL="0" distR="0" wp14:anchorId="1910E2CA" wp14:editId="37D90D2A">
                                      <wp:extent cx="2182330" cy="555087"/>
                                      <wp:effectExtent l="0" t="0" r="8890" b="0"/>
                                      <wp:docPr id="1" name="Picture 1" descr="\\S-V-FILES-01\FR-Staff\j.potts\Documents\2021-22\Emmaus Logo\emmaus_horizontal_logo_full_colour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Emmaus Logo\emmaus_horizontal_logo_full_colour_RG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1340" cy="562466"/>
                                              </a:xfrm>
                                              <a:prstGeom prst="rect">
                                                <a:avLst/>
                                              </a:prstGeom>
                                              <a:noFill/>
                                              <a:ln>
                                                <a:noFill/>
                                              </a:ln>
                                            </pic:spPr>
                                          </pic:pic>
                                        </a:graphicData>
                                      </a:graphic>
                                    </wp:inline>
                                  </w:drawing>
                                </w: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8F176B" id="Text Box 152" o:spid="_x0000_s1028" type="#_x0000_t202" style="position:absolute;margin-left:-156.75pt;margin-top:659.25pt;width:537.75pt;height: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" filled="f" stroked="f" strokeweight=".5pt">
                    <v:textbox inset="126pt,0,54pt,0">
                      <w:txbxContent>
                        <w:p w14:paraId="4B6A3FB0" w14:textId="77777777" w:rsidR="00794718" w:rsidRDefault="00794718" w:rsidP="00794718">
                          <w:pPr>
                            <w:pStyle w:val="NoSpacing"/>
                            <w:rPr>
                              <w:color w:val="595959" w:themeColor="text1" w:themeTint="A6"/>
                              <w:sz w:val="18"/>
                              <w:szCs w:val="18"/>
                            </w:rPr>
                          </w:pPr>
                          <w:r w:rsidRPr="00794718">
                            <w:rPr>
                              <w:noProof/>
                              <w:color w:val="595959" w:themeColor="text1" w:themeTint="A6"/>
                              <w:sz w:val="28"/>
                              <w:szCs w:val="28"/>
                              <w:lang w:val="en-GB" w:eastAsia="en-GB"/>
                            </w:rPr>
                            <w:drawing>
                              <wp:inline distT="0" distB="0" distL="0" distR="0" wp14:anchorId="1910E2CA" wp14:editId="37D90D2A">
                                <wp:extent cx="2182330" cy="555087"/>
                                <wp:effectExtent l="0" t="0" r="8890" b="0"/>
                                <wp:docPr id="1" name="Picture 1" descr="\\S-V-FILES-01\FR-Staff\j.potts\Documents\2021-22\Emmaus Logo\emmaus_horizontal_logo_full_colour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Emmaus Logo\emmaus_horizontal_logo_full_colour_RG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1340" cy="562466"/>
                                        </a:xfrm>
                                        <a:prstGeom prst="rect">
                                          <a:avLst/>
                                        </a:prstGeom>
                                        <a:noFill/>
                                        <a:ln>
                                          <a:noFill/>
                                        </a:ln>
                                      </pic:spPr>
                                    </pic:pic>
                                  </a:graphicData>
                                </a:graphic>
                              </wp:inline>
                            </w:drawing>
                          </w: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v:textbox>
                    <w10:wrap type="square" anchorx="margin" anchory="margin"/>
                  </v:shape>
                </w:pict>
              </mc:Fallback>
            </mc:AlternateContent>
          </w:r>
          <w:r w:rsidRPr="007A52BB">
            <w:rPr>
              <w:noProof/>
              <w:lang w:eastAsia="en-GB"/>
            </w:rPr>
            <w:drawing>
              <wp:anchor distT="0" distB="0" distL="114300" distR="114300" simplePos="0" relativeHeight="251664384" behindDoc="0" locked="0" layoutInCell="1" allowOverlap="1" wp14:anchorId="37BF103D" wp14:editId="37DEC588">
                <wp:simplePos x="0" y="0"/>
                <wp:positionH relativeFrom="margin">
                  <wp:align>center</wp:align>
                </wp:positionH>
                <wp:positionV relativeFrom="paragraph">
                  <wp:posOffset>1161415</wp:posOffset>
                </wp:positionV>
                <wp:extent cx="1550670" cy="1568450"/>
                <wp:effectExtent l="0" t="0" r="0" b="0"/>
                <wp:wrapTopAndBottom/>
                <wp:docPr id="2" name="Picture 2" descr="\\S-V-FILES-01\FR-Staff\j.potts\Documents\2021-22\image\Mount Carmel Ba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image\Mount Carmel Badg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1568450"/>
                        </a:xfrm>
                        <a:prstGeom prst="rect">
                          <a:avLst/>
                        </a:prstGeom>
                        <a:noFill/>
                        <a:ln>
                          <a:noFill/>
                        </a:ln>
                      </pic:spPr>
                    </pic:pic>
                  </a:graphicData>
                </a:graphic>
              </wp:anchor>
            </w:drawing>
          </w:r>
          <w:r>
            <w:br w:type="page"/>
          </w:r>
        </w:p>
      </w:sdtContent>
    </w:sdt>
    <w:p w14:paraId="48412AFB" w14:textId="77777777" w:rsidR="00F65689" w:rsidRPr="00F65689" w:rsidRDefault="00F65689" w:rsidP="00F65689">
      <w:pPr>
        <w:spacing w:after="0" w:line="240" w:lineRule="auto"/>
        <w:textAlignment w:val="baseline"/>
        <w:rPr>
          <w:rFonts w:ascii="Segoe UI" w:eastAsia="Times New Roman" w:hAnsi="Segoe UI" w:cs="Segoe UI"/>
          <w:color w:val="992D56"/>
          <w:sz w:val="18"/>
          <w:szCs w:val="18"/>
          <w:lang w:eastAsia="en-GB"/>
        </w:rPr>
      </w:pPr>
      <w:r w:rsidRPr="00F65689">
        <w:rPr>
          <w:rFonts w:ascii="Calibri" w:eastAsia="Times New Roman" w:hAnsi="Calibri" w:cs="Calibri"/>
          <w:lang w:val="en-US" w:eastAsia="en-GB"/>
        </w:rPr>
        <w:lastRenderedPageBreak/>
        <w:t>Contents</w:t>
      </w:r>
      <w:r w:rsidRPr="00F65689">
        <w:rPr>
          <w:rFonts w:ascii="Calibri" w:eastAsia="Times New Roman" w:hAnsi="Calibri" w:cs="Calibri"/>
          <w:lang w:eastAsia="en-GB"/>
        </w:rPr>
        <w:t> </w:t>
      </w:r>
    </w:p>
    <w:p w14:paraId="071AC889"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Introduction and Aims</w:t>
      </w:r>
      <w:r w:rsidRPr="00F65689">
        <w:rPr>
          <w:rFonts w:ascii="Calibri" w:eastAsia="Times New Roman" w:hAnsi="Calibri" w:cs="Calibri"/>
          <w:lang w:eastAsia="en-GB"/>
        </w:rPr>
        <w:t xml:space="preserve"> </w:t>
      </w:r>
      <w:r>
        <w:rPr>
          <w:rFonts w:ascii="Calibri" w:eastAsia="Times New Roman" w:hAnsi="Calibri" w:cs="Calibri"/>
          <w:lang w:val="en-US" w:eastAsia="en-GB"/>
        </w:rPr>
        <w:t>1</w:t>
      </w:r>
      <w:r w:rsidRPr="00F65689">
        <w:rPr>
          <w:rFonts w:ascii="Calibri" w:eastAsia="Times New Roman" w:hAnsi="Calibri" w:cs="Calibri"/>
          <w:b/>
          <w:bCs/>
          <w:lang w:eastAsia="en-GB"/>
        </w:rPr>
        <w:t> </w:t>
      </w:r>
    </w:p>
    <w:p w14:paraId="298BF215"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Legal Framework</w:t>
      </w:r>
      <w:r w:rsidRPr="00F65689">
        <w:rPr>
          <w:rFonts w:ascii="Calibri" w:eastAsia="Times New Roman" w:hAnsi="Calibri" w:cs="Calibri"/>
          <w:lang w:eastAsia="en-GB"/>
        </w:rPr>
        <w:t xml:space="preserve"> </w:t>
      </w:r>
      <w:r>
        <w:rPr>
          <w:rFonts w:ascii="Calibri" w:eastAsia="Times New Roman" w:hAnsi="Calibri" w:cs="Calibri"/>
          <w:lang w:val="en-US" w:eastAsia="en-GB"/>
        </w:rPr>
        <w:t>2</w:t>
      </w:r>
      <w:r w:rsidRPr="00F65689">
        <w:rPr>
          <w:rFonts w:ascii="Calibri" w:eastAsia="Times New Roman" w:hAnsi="Calibri" w:cs="Calibri"/>
          <w:b/>
          <w:bCs/>
          <w:lang w:eastAsia="en-GB"/>
        </w:rPr>
        <w:t> </w:t>
      </w:r>
    </w:p>
    <w:p w14:paraId="78D2DFF3"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Safeguarding</w:t>
      </w:r>
      <w:r w:rsidRPr="00F65689">
        <w:rPr>
          <w:rFonts w:ascii="Calibri" w:eastAsia="Times New Roman" w:hAnsi="Calibri" w:cs="Calibri"/>
          <w:lang w:eastAsia="en-GB"/>
        </w:rPr>
        <w:t xml:space="preserve"> </w:t>
      </w:r>
      <w:r>
        <w:rPr>
          <w:rFonts w:ascii="Calibri" w:eastAsia="Times New Roman" w:hAnsi="Calibri" w:cs="Calibri"/>
          <w:lang w:val="en-US" w:eastAsia="en-GB"/>
        </w:rPr>
        <w:t>3</w:t>
      </w:r>
      <w:r w:rsidRPr="00F65689">
        <w:rPr>
          <w:rFonts w:ascii="Calibri" w:eastAsia="Times New Roman" w:hAnsi="Calibri" w:cs="Calibri"/>
          <w:b/>
          <w:bCs/>
          <w:lang w:eastAsia="en-GB"/>
        </w:rPr>
        <w:t> </w:t>
      </w:r>
    </w:p>
    <w:p w14:paraId="4CE662B1"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Categorising Absence</w:t>
      </w:r>
      <w:r w:rsidRPr="00F65689">
        <w:rPr>
          <w:rFonts w:ascii="Calibri" w:eastAsia="Times New Roman" w:hAnsi="Calibri" w:cs="Calibri"/>
          <w:lang w:eastAsia="en-GB"/>
        </w:rPr>
        <w:t xml:space="preserve"> </w:t>
      </w:r>
      <w:r>
        <w:rPr>
          <w:rFonts w:ascii="Calibri" w:eastAsia="Times New Roman" w:hAnsi="Calibri" w:cs="Calibri"/>
          <w:lang w:val="en-US" w:eastAsia="en-GB"/>
        </w:rPr>
        <w:t>4</w:t>
      </w:r>
      <w:r w:rsidRPr="00F65689">
        <w:rPr>
          <w:rFonts w:ascii="Calibri" w:eastAsia="Times New Roman" w:hAnsi="Calibri" w:cs="Calibri"/>
          <w:b/>
          <w:bCs/>
          <w:lang w:eastAsia="en-GB"/>
        </w:rPr>
        <w:t> </w:t>
      </w:r>
    </w:p>
    <w:p w14:paraId="3D64EC0E"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Illness</w:t>
      </w:r>
      <w:r w:rsidRPr="00F65689">
        <w:rPr>
          <w:rFonts w:ascii="Calibri" w:eastAsia="Times New Roman" w:hAnsi="Calibri" w:cs="Calibri"/>
          <w:lang w:eastAsia="en-GB"/>
        </w:rPr>
        <w:t xml:space="preserve"> </w:t>
      </w:r>
      <w:r>
        <w:rPr>
          <w:rFonts w:ascii="Calibri" w:eastAsia="Times New Roman" w:hAnsi="Calibri" w:cs="Calibri"/>
          <w:lang w:val="en-US" w:eastAsia="en-GB"/>
        </w:rPr>
        <w:t>4</w:t>
      </w:r>
      <w:r w:rsidR="00452AE5">
        <w:rPr>
          <w:rFonts w:ascii="Calibri" w:eastAsia="Times New Roman" w:hAnsi="Calibri" w:cs="Calibri"/>
          <w:lang w:val="en-US" w:eastAsia="en-GB"/>
        </w:rPr>
        <w:t>.1</w:t>
      </w:r>
    </w:p>
    <w:p w14:paraId="63C0A110"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Medical/Dental Appointments</w:t>
      </w:r>
      <w:r w:rsidRPr="00F65689">
        <w:rPr>
          <w:rFonts w:ascii="Calibri" w:eastAsia="Times New Roman" w:hAnsi="Calibri" w:cs="Calibri"/>
          <w:lang w:eastAsia="en-GB"/>
        </w:rPr>
        <w:t xml:space="preserve"> </w:t>
      </w:r>
      <w:r>
        <w:rPr>
          <w:rFonts w:ascii="Calibri" w:eastAsia="Times New Roman" w:hAnsi="Calibri" w:cs="Calibri"/>
          <w:lang w:val="en-US" w:eastAsia="en-GB"/>
        </w:rPr>
        <w:t>4</w:t>
      </w:r>
      <w:r w:rsidR="00452AE5">
        <w:rPr>
          <w:rFonts w:ascii="Calibri" w:eastAsia="Times New Roman" w:hAnsi="Calibri" w:cs="Calibri"/>
          <w:lang w:val="en-US" w:eastAsia="en-GB"/>
        </w:rPr>
        <w:t>.2</w:t>
      </w:r>
    </w:p>
    <w:p w14:paraId="6FEFC3B1"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Other Authorised Circumstances</w:t>
      </w:r>
      <w:r w:rsidRPr="00F65689">
        <w:rPr>
          <w:rFonts w:ascii="Calibri" w:eastAsia="Times New Roman" w:hAnsi="Calibri" w:cs="Calibri"/>
          <w:lang w:eastAsia="en-GB"/>
        </w:rPr>
        <w:t xml:space="preserve"> </w:t>
      </w:r>
      <w:r>
        <w:rPr>
          <w:rFonts w:ascii="Calibri" w:eastAsia="Times New Roman" w:hAnsi="Calibri" w:cs="Calibri"/>
          <w:lang w:val="en-US" w:eastAsia="en-GB"/>
        </w:rPr>
        <w:t>4</w:t>
      </w:r>
      <w:r w:rsidR="00452AE5">
        <w:rPr>
          <w:rFonts w:ascii="Calibri" w:eastAsia="Times New Roman" w:hAnsi="Calibri" w:cs="Calibri"/>
          <w:lang w:val="en-US" w:eastAsia="en-GB"/>
        </w:rPr>
        <w:t>.3</w:t>
      </w:r>
    </w:p>
    <w:p w14:paraId="5C33582F"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Excluded (No alternative provision made)</w:t>
      </w:r>
      <w:r w:rsidRPr="00F65689">
        <w:rPr>
          <w:rFonts w:ascii="Calibri" w:eastAsia="Times New Roman" w:hAnsi="Calibri" w:cs="Calibri"/>
          <w:lang w:eastAsia="en-GB"/>
        </w:rPr>
        <w:t xml:space="preserve"> </w:t>
      </w:r>
      <w:r>
        <w:rPr>
          <w:rFonts w:ascii="Calibri" w:eastAsia="Times New Roman" w:hAnsi="Calibri" w:cs="Calibri"/>
          <w:lang w:val="en-US" w:eastAsia="en-GB"/>
        </w:rPr>
        <w:t>4</w:t>
      </w:r>
      <w:r w:rsidR="00452AE5">
        <w:rPr>
          <w:rFonts w:ascii="Calibri" w:eastAsia="Times New Roman" w:hAnsi="Calibri" w:cs="Calibri"/>
          <w:lang w:val="en-US" w:eastAsia="en-GB"/>
        </w:rPr>
        <w:t>.4</w:t>
      </w:r>
      <w:r w:rsidRPr="00F65689">
        <w:rPr>
          <w:rFonts w:ascii="Calibri" w:eastAsia="Times New Roman" w:hAnsi="Calibri" w:cs="Calibri"/>
          <w:b/>
          <w:bCs/>
          <w:lang w:eastAsia="en-GB"/>
        </w:rPr>
        <w:t> </w:t>
      </w:r>
    </w:p>
    <w:p w14:paraId="38CAD8B8" w14:textId="77777777" w:rsidR="00452AE5" w:rsidRDefault="00452AE5" w:rsidP="00F65689">
      <w:pPr>
        <w:spacing w:after="0" w:line="240" w:lineRule="auto"/>
        <w:ind w:firstLine="720"/>
        <w:jc w:val="both"/>
        <w:textAlignment w:val="baseline"/>
        <w:rPr>
          <w:rFonts w:ascii="Calibri" w:eastAsia="Times New Roman" w:hAnsi="Calibri" w:cs="Calibri"/>
          <w:lang w:eastAsia="en-GB"/>
        </w:rPr>
      </w:pPr>
      <w:r>
        <w:rPr>
          <w:rFonts w:ascii="Calibri" w:eastAsia="Times New Roman" w:hAnsi="Calibri" w:cs="Calibri"/>
          <w:lang w:eastAsia="en-GB"/>
        </w:rPr>
        <w:t xml:space="preserve">Religious Observance </w:t>
      </w:r>
      <w:r w:rsidR="00F65689">
        <w:rPr>
          <w:rFonts w:ascii="Calibri" w:eastAsia="Times New Roman" w:hAnsi="Calibri" w:cs="Calibri"/>
          <w:lang w:eastAsia="en-GB"/>
        </w:rPr>
        <w:t>4</w:t>
      </w:r>
      <w:r>
        <w:rPr>
          <w:rFonts w:ascii="Calibri" w:eastAsia="Times New Roman" w:hAnsi="Calibri" w:cs="Calibri"/>
          <w:lang w:eastAsia="en-GB"/>
        </w:rPr>
        <w:t>.5</w:t>
      </w:r>
    </w:p>
    <w:p w14:paraId="58E8D5EC" w14:textId="77777777" w:rsidR="00F65689" w:rsidRPr="00452AE5" w:rsidRDefault="00452AE5" w:rsidP="00F65689">
      <w:pPr>
        <w:spacing w:after="0" w:line="240" w:lineRule="auto"/>
        <w:ind w:firstLine="720"/>
        <w:jc w:val="both"/>
        <w:textAlignment w:val="baseline"/>
        <w:rPr>
          <w:rFonts w:ascii="Segoe UI" w:eastAsia="Times New Roman" w:hAnsi="Segoe UI" w:cs="Segoe UI"/>
          <w:bCs/>
          <w:color w:val="540000"/>
          <w:sz w:val="18"/>
          <w:szCs w:val="18"/>
          <w:lang w:eastAsia="en-GB"/>
        </w:rPr>
      </w:pPr>
      <w:r w:rsidRPr="00452AE5">
        <w:rPr>
          <w:rFonts w:ascii="Calibri" w:eastAsia="Times New Roman" w:hAnsi="Calibri" w:cs="Calibri"/>
          <w:bCs/>
          <w:lang w:eastAsia="en-GB"/>
        </w:rPr>
        <w:t>Traveller Absence 4.7</w:t>
      </w:r>
    </w:p>
    <w:p w14:paraId="776398B8"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Late Arrival</w:t>
      </w:r>
      <w:r w:rsidRPr="00F65689">
        <w:rPr>
          <w:rFonts w:ascii="Calibri" w:eastAsia="Times New Roman" w:hAnsi="Calibri" w:cs="Calibri"/>
          <w:lang w:eastAsia="en-GB"/>
        </w:rPr>
        <w:t xml:space="preserve"> </w:t>
      </w:r>
      <w:r w:rsidR="00452AE5">
        <w:rPr>
          <w:rFonts w:ascii="Calibri" w:eastAsia="Times New Roman" w:hAnsi="Calibri" w:cs="Calibri"/>
          <w:lang w:val="en-US" w:eastAsia="en-GB"/>
        </w:rPr>
        <w:t>4.8</w:t>
      </w:r>
      <w:r w:rsidRPr="00F65689">
        <w:rPr>
          <w:rFonts w:ascii="Calibri" w:eastAsia="Times New Roman" w:hAnsi="Calibri" w:cs="Calibri"/>
          <w:b/>
          <w:bCs/>
          <w:lang w:eastAsia="en-GB"/>
        </w:rPr>
        <w:t> </w:t>
      </w:r>
    </w:p>
    <w:p w14:paraId="42E6D0D1" w14:textId="77777777" w:rsidR="00452AE5" w:rsidRDefault="00F65689" w:rsidP="00F65689">
      <w:pPr>
        <w:spacing w:after="0" w:line="240" w:lineRule="auto"/>
        <w:ind w:firstLine="720"/>
        <w:jc w:val="both"/>
        <w:textAlignment w:val="baseline"/>
        <w:rPr>
          <w:rFonts w:ascii="Calibri" w:eastAsia="Times New Roman" w:hAnsi="Calibri" w:cs="Calibri"/>
          <w:lang w:val="en-US" w:eastAsia="en-GB"/>
        </w:rPr>
      </w:pPr>
      <w:r w:rsidRPr="00F65689">
        <w:rPr>
          <w:rFonts w:ascii="Calibri" w:eastAsia="Times New Roman" w:hAnsi="Calibri" w:cs="Calibri"/>
          <w:lang w:val="en-US" w:eastAsia="en-GB"/>
        </w:rPr>
        <w:t>Unauthorised Absence</w:t>
      </w:r>
      <w:r w:rsidRPr="00F65689">
        <w:rPr>
          <w:rFonts w:ascii="Calibri" w:eastAsia="Times New Roman" w:hAnsi="Calibri" w:cs="Calibri"/>
          <w:lang w:eastAsia="en-GB"/>
        </w:rPr>
        <w:t xml:space="preserve"> </w:t>
      </w:r>
      <w:r w:rsidR="00452AE5">
        <w:rPr>
          <w:rFonts w:ascii="Calibri" w:eastAsia="Times New Roman" w:hAnsi="Calibri" w:cs="Calibri"/>
          <w:lang w:val="en-US" w:eastAsia="en-GB"/>
        </w:rPr>
        <w:t>4.9</w:t>
      </w:r>
    </w:p>
    <w:p w14:paraId="2BE5B313" w14:textId="77777777" w:rsidR="00F65689" w:rsidRPr="00F65689" w:rsidRDefault="00452AE5"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Pr>
          <w:rFonts w:ascii="Calibri" w:eastAsia="Times New Roman" w:hAnsi="Calibri" w:cs="Calibri"/>
          <w:lang w:val="en-US" w:eastAsia="en-GB"/>
        </w:rPr>
        <w:t>Leave of Absence 4.10</w:t>
      </w:r>
      <w:r w:rsidR="00F65689" w:rsidRPr="00F65689">
        <w:rPr>
          <w:rFonts w:ascii="Calibri" w:eastAsia="Times New Roman" w:hAnsi="Calibri" w:cs="Calibri"/>
          <w:b/>
          <w:bCs/>
          <w:lang w:eastAsia="en-GB"/>
        </w:rPr>
        <w:t> </w:t>
      </w:r>
    </w:p>
    <w:p w14:paraId="2613AEE1"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Deletions from the Register</w:t>
      </w:r>
      <w:r w:rsidRPr="00F65689">
        <w:rPr>
          <w:rFonts w:ascii="Calibri" w:eastAsia="Times New Roman" w:hAnsi="Calibri" w:cs="Calibri"/>
          <w:lang w:eastAsia="en-GB"/>
        </w:rPr>
        <w:t xml:space="preserve"> </w:t>
      </w:r>
      <w:r w:rsidR="00452AE5">
        <w:rPr>
          <w:rFonts w:ascii="Calibri" w:eastAsia="Times New Roman" w:hAnsi="Calibri" w:cs="Calibri"/>
          <w:lang w:val="en-US" w:eastAsia="en-GB"/>
        </w:rPr>
        <w:t>5</w:t>
      </w:r>
    </w:p>
    <w:p w14:paraId="5C28B272"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Roles and Responsibilities:</w:t>
      </w:r>
      <w:r w:rsidRPr="00F65689">
        <w:rPr>
          <w:rFonts w:ascii="Calibri" w:eastAsia="Times New Roman" w:hAnsi="Calibri" w:cs="Calibri"/>
          <w:lang w:eastAsia="en-GB"/>
        </w:rPr>
        <w:t xml:space="preserve"> </w:t>
      </w:r>
      <w:r w:rsidRPr="00F65689">
        <w:rPr>
          <w:rFonts w:ascii="Calibri" w:eastAsia="Times New Roman" w:hAnsi="Calibri" w:cs="Calibri"/>
          <w:b/>
          <w:bCs/>
          <w:lang w:eastAsia="en-GB"/>
        </w:rPr>
        <w:t> </w:t>
      </w:r>
    </w:p>
    <w:p w14:paraId="2052AEE9"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Of the Governing Body</w:t>
      </w:r>
      <w:r w:rsidRPr="00F65689">
        <w:rPr>
          <w:rFonts w:ascii="Calibri" w:eastAsia="Times New Roman" w:hAnsi="Calibri" w:cs="Calibri"/>
          <w:lang w:eastAsia="en-GB"/>
        </w:rPr>
        <w:t xml:space="preserve"> </w:t>
      </w:r>
      <w:r w:rsidR="00452AE5">
        <w:rPr>
          <w:rFonts w:ascii="Calibri" w:eastAsia="Times New Roman" w:hAnsi="Calibri" w:cs="Calibri"/>
          <w:lang w:val="en-US" w:eastAsia="en-GB"/>
        </w:rPr>
        <w:t>6.1</w:t>
      </w:r>
      <w:r w:rsidRPr="00F65689">
        <w:rPr>
          <w:rFonts w:ascii="Calibri" w:eastAsia="Times New Roman" w:hAnsi="Calibri" w:cs="Calibri"/>
          <w:b/>
          <w:bCs/>
          <w:lang w:eastAsia="en-GB"/>
        </w:rPr>
        <w:t> </w:t>
      </w:r>
    </w:p>
    <w:p w14:paraId="1F0CDEEA" w14:textId="77777777" w:rsidR="00F65689" w:rsidRPr="00F65689" w:rsidRDefault="00452AE5"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Pr>
          <w:rFonts w:ascii="Calibri" w:eastAsia="Times New Roman" w:hAnsi="Calibri" w:cs="Calibri"/>
          <w:lang w:val="en-US" w:eastAsia="en-GB"/>
        </w:rPr>
        <w:t>Of the Headteacher 6.2</w:t>
      </w:r>
    </w:p>
    <w:p w14:paraId="4BD0684F" w14:textId="77777777" w:rsidR="00452AE5" w:rsidRDefault="00452AE5" w:rsidP="00F65689">
      <w:pPr>
        <w:spacing w:after="0" w:line="240" w:lineRule="auto"/>
        <w:ind w:firstLine="720"/>
        <w:jc w:val="both"/>
        <w:textAlignment w:val="baseline"/>
        <w:rPr>
          <w:rFonts w:ascii="Calibri" w:eastAsia="Times New Roman" w:hAnsi="Calibri" w:cs="Calibri"/>
          <w:lang w:val="en-US" w:eastAsia="en-GB"/>
        </w:rPr>
      </w:pPr>
      <w:r>
        <w:rPr>
          <w:rFonts w:ascii="Calibri" w:eastAsia="Times New Roman" w:hAnsi="Calibri" w:cs="Calibri"/>
          <w:lang w:val="en-US" w:eastAsia="en-GB"/>
        </w:rPr>
        <w:t>Of the designated school leader 6.3</w:t>
      </w:r>
    </w:p>
    <w:p w14:paraId="153E8C79" w14:textId="77777777" w:rsidR="00452AE5" w:rsidRDefault="00452AE5" w:rsidP="00F65689">
      <w:pPr>
        <w:spacing w:after="0" w:line="240" w:lineRule="auto"/>
        <w:ind w:firstLine="720"/>
        <w:jc w:val="both"/>
        <w:textAlignment w:val="baseline"/>
        <w:rPr>
          <w:rFonts w:ascii="Calibri" w:eastAsia="Times New Roman" w:hAnsi="Calibri" w:cs="Calibri"/>
          <w:lang w:val="en-US" w:eastAsia="en-GB"/>
        </w:rPr>
      </w:pPr>
      <w:r>
        <w:rPr>
          <w:rFonts w:ascii="Calibri" w:eastAsia="Times New Roman" w:hAnsi="Calibri" w:cs="Calibri"/>
          <w:lang w:val="en-US" w:eastAsia="en-GB"/>
        </w:rPr>
        <w:t>Of the class teachers 6.4</w:t>
      </w:r>
    </w:p>
    <w:p w14:paraId="1B9FB568" w14:textId="77777777" w:rsidR="00F65689" w:rsidRPr="00F65689" w:rsidRDefault="00452AE5"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Pr>
          <w:rFonts w:ascii="Calibri" w:eastAsia="Times New Roman" w:hAnsi="Calibri" w:cs="Calibri"/>
          <w:lang w:val="en-US" w:eastAsia="en-GB"/>
        </w:rPr>
        <w:t>Of school admin staff 6.5</w:t>
      </w:r>
      <w:r w:rsidR="00F65689" w:rsidRPr="00F65689">
        <w:rPr>
          <w:rFonts w:ascii="Calibri" w:eastAsia="Times New Roman" w:hAnsi="Calibri" w:cs="Calibri"/>
          <w:b/>
          <w:bCs/>
          <w:lang w:eastAsia="en-GB"/>
        </w:rPr>
        <w:t> </w:t>
      </w:r>
    </w:p>
    <w:p w14:paraId="58FF1A24" w14:textId="77777777" w:rsidR="004E6F73" w:rsidRDefault="00F65689" w:rsidP="00F65689">
      <w:pPr>
        <w:spacing w:after="0" w:line="240" w:lineRule="auto"/>
        <w:ind w:firstLine="720"/>
        <w:jc w:val="both"/>
        <w:textAlignment w:val="baseline"/>
        <w:rPr>
          <w:rFonts w:ascii="Calibri" w:eastAsia="Times New Roman" w:hAnsi="Calibri" w:cs="Calibri"/>
          <w:lang w:eastAsia="en-GB"/>
        </w:rPr>
      </w:pPr>
      <w:r w:rsidRPr="00F65689">
        <w:rPr>
          <w:rFonts w:ascii="Calibri" w:eastAsia="Times New Roman" w:hAnsi="Calibri" w:cs="Calibri"/>
          <w:lang w:val="en-US" w:eastAsia="en-GB"/>
        </w:rPr>
        <w:t>Of Parents</w:t>
      </w:r>
      <w:r w:rsidR="004E6F73">
        <w:rPr>
          <w:rFonts w:ascii="Calibri" w:eastAsia="Times New Roman" w:hAnsi="Calibri" w:cs="Calibri"/>
          <w:lang w:eastAsia="en-GB"/>
        </w:rPr>
        <w:t>/ carers 6.6</w:t>
      </w:r>
    </w:p>
    <w:p w14:paraId="4D9ABC3B" w14:textId="77777777" w:rsidR="00F65689" w:rsidRPr="00F65689" w:rsidRDefault="004E6F73"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Pr>
          <w:rFonts w:ascii="Calibri" w:eastAsia="Times New Roman" w:hAnsi="Calibri" w:cs="Calibri"/>
          <w:lang w:eastAsia="en-GB"/>
        </w:rPr>
        <w:t>Of pupils 6.7</w:t>
      </w:r>
      <w:r w:rsidR="00F65689" w:rsidRPr="00F65689">
        <w:rPr>
          <w:rFonts w:ascii="Calibri" w:eastAsia="Times New Roman" w:hAnsi="Calibri" w:cs="Calibri"/>
          <w:b/>
          <w:bCs/>
          <w:lang w:eastAsia="en-GB"/>
        </w:rPr>
        <w:t> </w:t>
      </w:r>
    </w:p>
    <w:p w14:paraId="44340584"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Using Attendance Data</w:t>
      </w:r>
      <w:r w:rsidRPr="00F65689">
        <w:rPr>
          <w:rFonts w:ascii="Calibri" w:eastAsia="Times New Roman" w:hAnsi="Calibri" w:cs="Calibri"/>
          <w:lang w:eastAsia="en-GB"/>
        </w:rPr>
        <w:t xml:space="preserve"> </w:t>
      </w:r>
      <w:r w:rsidR="004E6F73">
        <w:rPr>
          <w:rFonts w:ascii="Calibri" w:eastAsia="Times New Roman" w:hAnsi="Calibri" w:cs="Calibri"/>
          <w:lang w:val="en-US" w:eastAsia="en-GB"/>
        </w:rPr>
        <w:t>7</w:t>
      </w:r>
    </w:p>
    <w:p w14:paraId="1AC469E1"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Support Systems</w:t>
      </w:r>
      <w:r w:rsidRPr="00F65689">
        <w:rPr>
          <w:rFonts w:ascii="Calibri" w:eastAsia="Times New Roman" w:hAnsi="Calibri" w:cs="Calibri"/>
          <w:lang w:eastAsia="en-GB"/>
        </w:rPr>
        <w:t xml:space="preserve"> </w:t>
      </w:r>
      <w:r w:rsidR="004E6F73">
        <w:rPr>
          <w:rFonts w:ascii="Calibri" w:eastAsia="Times New Roman" w:hAnsi="Calibri" w:cs="Calibri"/>
          <w:lang w:val="en-US" w:eastAsia="en-GB"/>
        </w:rPr>
        <w:t>8</w:t>
      </w: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7C1E96CE"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Legal Interventions:</w:t>
      </w:r>
      <w:r w:rsidR="004E6F73">
        <w:rPr>
          <w:rFonts w:ascii="Calibri" w:eastAsia="Times New Roman" w:hAnsi="Calibri" w:cs="Calibri"/>
          <w:lang w:eastAsia="en-GB"/>
        </w:rPr>
        <w:t>9</w:t>
      </w:r>
      <w:r w:rsidRPr="00F65689">
        <w:rPr>
          <w:rFonts w:ascii="Calibri" w:eastAsia="Times New Roman" w:hAnsi="Calibri" w:cs="Calibri"/>
          <w:b/>
          <w:bCs/>
          <w:lang w:eastAsia="en-GB"/>
        </w:rPr>
        <w:t> </w:t>
      </w:r>
    </w:p>
    <w:p w14:paraId="3C8C5446"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Prosecution</w:t>
      </w:r>
      <w:r w:rsidRPr="00F65689">
        <w:rPr>
          <w:rFonts w:ascii="Calibri" w:eastAsia="Times New Roman" w:hAnsi="Calibri" w:cs="Calibri"/>
          <w:lang w:eastAsia="en-GB"/>
        </w:rPr>
        <w:t xml:space="preserve"> </w:t>
      </w:r>
      <w:r w:rsidR="004E6F73">
        <w:rPr>
          <w:rFonts w:ascii="Calibri" w:eastAsia="Times New Roman" w:hAnsi="Calibri" w:cs="Calibri"/>
          <w:lang w:val="en-US" w:eastAsia="en-GB"/>
        </w:rPr>
        <w:t>9.1</w:t>
      </w:r>
      <w:r w:rsidRPr="00F65689">
        <w:rPr>
          <w:rFonts w:ascii="Calibri" w:eastAsia="Times New Roman" w:hAnsi="Calibri" w:cs="Calibri"/>
          <w:b/>
          <w:bCs/>
          <w:lang w:eastAsia="en-GB"/>
        </w:rPr>
        <w:t> </w:t>
      </w:r>
    </w:p>
    <w:p w14:paraId="6E89C995"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Parenting Contracts</w:t>
      </w:r>
      <w:r w:rsidRPr="00F65689">
        <w:rPr>
          <w:rFonts w:ascii="Calibri" w:eastAsia="Times New Roman" w:hAnsi="Calibri" w:cs="Calibri"/>
          <w:lang w:eastAsia="en-GB"/>
        </w:rPr>
        <w:t xml:space="preserve"> </w:t>
      </w:r>
      <w:r w:rsidR="004E6F73">
        <w:rPr>
          <w:rFonts w:ascii="Calibri" w:eastAsia="Times New Roman" w:hAnsi="Calibri" w:cs="Calibri"/>
          <w:lang w:val="en-US" w:eastAsia="en-GB"/>
        </w:rPr>
        <w:t>9.2</w:t>
      </w:r>
      <w:r w:rsidRPr="00F65689">
        <w:rPr>
          <w:rFonts w:ascii="Calibri" w:eastAsia="Times New Roman" w:hAnsi="Calibri" w:cs="Calibri"/>
          <w:b/>
          <w:bCs/>
          <w:lang w:eastAsia="en-GB"/>
        </w:rPr>
        <w:t> </w:t>
      </w:r>
    </w:p>
    <w:p w14:paraId="37075643" w14:textId="77777777" w:rsidR="00F65689" w:rsidRPr="00F65689" w:rsidRDefault="00F65689" w:rsidP="00F65689">
      <w:pPr>
        <w:spacing w:after="0" w:line="240" w:lineRule="auto"/>
        <w:ind w:firstLine="72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Penalty Notices</w:t>
      </w:r>
      <w:r w:rsidRPr="00F65689">
        <w:rPr>
          <w:rFonts w:ascii="Calibri" w:eastAsia="Times New Roman" w:hAnsi="Calibri" w:cs="Calibri"/>
          <w:lang w:eastAsia="en-GB"/>
        </w:rPr>
        <w:t xml:space="preserve"> </w:t>
      </w:r>
      <w:r w:rsidR="004E6F73">
        <w:rPr>
          <w:rFonts w:ascii="Calibri" w:eastAsia="Times New Roman" w:hAnsi="Calibri" w:cs="Calibri"/>
          <w:lang w:val="en-US" w:eastAsia="en-GB"/>
        </w:rPr>
        <w:t>9.3</w:t>
      </w: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2F850901"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DB73BD7" w14:textId="77777777" w:rsidR="00F65689" w:rsidRPr="00F65689" w:rsidRDefault="00F65689" w:rsidP="00F65689">
      <w:pPr>
        <w:pStyle w:val="ListParagraph"/>
        <w:numPr>
          <w:ilvl w:val="0"/>
          <w:numId w:val="28"/>
        </w:numPr>
        <w:spacing w:after="0" w:line="240" w:lineRule="auto"/>
        <w:textAlignment w:val="baseline"/>
        <w:rPr>
          <w:rFonts w:ascii="Calibri" w:eastAsia="Times New Roman" w:hAnsi="Calibri" w:cs="Calibri"/>
          <w:lang w:eastAsia="en-GB"/>
        </w:rPr>
      </w:pPr>
      <w:r w:rsidRPr="00F65689">
        <w:rPr>
          <w:rFonts w:ascii="Calibri" w:eastAsia="Times New Roman" w:hAnsi="Calibri" w:cs="Calibri"/>
          <w:lang w:eastAsia="en-GB"/>
        </w:rPr>
        <w:t>Introduction</w:t>
      </w:r>
    </w:p>
    <w:p w14:paraId="197F5DBB" w14:textId="77777777" w:rsidR="00F65689" w:rsidRPr="00F65689" w:rsidRDefault="00F65689" w:rsidP="00F65689">
      <w:pPr>
        <w:pStyle w:val="ListParagraph"/>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463B925E" w14:textId="2134B479" w:rsidR="00F65689" w:rsidRDefault="00F65689" w:rsidP="00F65689">
      <w:pPr>
        <w:pStyle w:val="ListParagraph"/>
        <w:numPr>
          <w:ilvl w:val="1"/>
          <w:numId w:val="28"/>
        </w:numPr>
        <w:spacing w:after="0" w:line="240" w:lineRule="auto"/>
        <w:textAlignment w:val="baseline"/>
        <w:rPr>
          <w:rFonts w:ascii="Calibri" w:eastAsia="Times New Roman" w:hAnsi="Calibri" w:cs="Calibri"/>
          <w:lang w:val="en-US" w:eastAsia="en-GB"/>
        </w:rPr>
      </w:pPr>
      <w:r w:rsidRPr="00F65689">
        <w:rPr>
          <w:rFonts w:ascii="Calibri" w:eastAsia="Times New Roman" w:hAnsi="Calibri" w:cs="Calibri"/>
          <w:lang w:val="en-US" w:eastAsia="en-GB"/>
        </w:rPr>
        <w:t>Regular school attendance is essential if children are to achieve their full potential.</w:t>
      </w:r>
    </w:p>
    <w:p w14:paraId="7DFC3CA7" w14:textId="19BF9649" w:rsidR="0007499A" w:rsidRPr="00606C90" w:rsidRDefault="0007499A" w:rsidP="00F65689">
      <w:pPr>
        <w:pStyle w:val="ListParagraph"/>
        <w:numPr>
          <w:ilvl w:val="1"/>
          <w:numId w:val="28"/>
        </w:numPr>
        <w:spacing w:after="0" w:line="240" w:lineRule="auto"/>
        <w:textAlignment w:val="baseline"/>
        <w:rPr>
          <w:rFonts w:ascii="Calibri" w:eastAsia="Times New Roman" w:hAnsi="Calibri" w:cs="Calibri"/>
          <w:lang w:val="en-US" w:eastAsia="en-GB"/>
        </w:rPr>
      </w:pPr>
      <w:r w:rsidRPr="00606C90">
        <w:rPr>
          <w:rFonts w:ascii="Calibri" w:eastAsia="Times New Roman" w:hAnsi="Calibri" w:cs="Calibri"/>
          <w:lang w:val="en-US" w:eastAsia="en-GB"/>
        </w:rPr>
        <w:t>Attendance concerns are a safeguarding issue and all staff are trained to raise concerns if a child’s attendance drops/ has a pattern of odd days off/ poor punctuality. Concerns will be recorded on CPOMS.</w:t>
      </w:r>
    </w:p>
    <w:p w14:paraId="766B0C44" w14:textId="77777777" w:rsidR="00F65689" w:rsidRPr="00F65689" w:rsidRDefault="00F65689" w:rsidP="00F65689">
      <w:pPr>
        <w:pStyle w:val="ListParagraph"/>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03C29108" w14:textId="77777777" w:rsidR="00F65689" w:rsidRPr="00F65689" w:rsidRDefault="00F65689" w:rsidP="00F65689">
      <w:pPr>
        <w:pStyle w:val="ListParagraph"/>
        <w:numPr>
          <w:ilvl w:val="1"/>
          <w:numId w:val="28"/>
        </w:numPr>
        <w:spacing w:after="0" w:line="240" w:lineRule="auto"/>
        <w:textAlignment w:val="baseline"/>
        <w:rPr>
          <w:rFonts w:ascii="Calibri" w:eastAsia="Times New Roman" w:hAnsi="Calibri" w:cs="Calibri"/>
          <w:lang w:val="en-US" w:eastAsia="en-GB"/>
        </w:rPr>
      </w:pPr>
      <w:r w:rsidRPr="00F65689">
        <w:rPr>
          <w:rFonts w:ascii="Calibri" w:eastAsia="Times New Roman" w:hAnsi="Calibri" w:cs="Calibri"/>
          <w:lang w:val="en-US" w:eastAsia="en-GB"/>
        </w:rPr>
        <w:t>Mount Carmel RCPS believe that regular school attendance is the key to enabling children to maximise the educational opportunities available to them and become emotionally resilient, confident and competent adults who can realise their full potential and make a positive contribution to their community.</w:t>
      </w:r>
    </w:p>
    <w:p w14:paraId="5A428AFD" w14:textId="77777777" w:rsidR="00F65689" w:rsidRPr="00F65689" w:rsidRDefault="00F65689" w:rsidP="00F65689">
      <w:pPr>
        <w:pStyle w:val="ListParagraph"/>
        <w:rPr>
          <w:rFonts w:ascii="Calibri" w:eastAsia="Times New Roman" w:hAnsi="Calibri" w:cs="Calibri"/>
          <w:lang w:val="en-US" w:eastAsia="en-GB"/>
        </w:rPr>
      </w:pPr>
    </w:p>
    <w:p w14:paraId="45DAF6C2" w14:textId="77777777" w:rsidR="00F65689" w:rsidRPr="00F65689" w:rsidRDefault="00F65689" w:rsidP="00F65689">
      <w:pPr>
        <w:pStyle w:val="ListParagraph"/>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7C394B10" w14:textId="77777777" w:rsidR="00F65689" w:rsidRPr="00F65689" w:rsidRDefault="00F65689" w:rsidP="00F65689">
      <w:pPr>
        <w:pStyle w:val="ListParagraph"/>
        <w:numPr>
          <w:ilvl w:val="1"/>
          <w:numId w:val="28"/>
        </w:numPr>
        <w:spacing w:after="0" w:line="240" w:lineRule="auto"/>
        <w:jc w:val="both"/>
        <w:textAlignment w:val="baseline"/>
        <w:rPr>
          <w:rFonts w:ascii="Calibri" w:eastAsia="Times New Roman" w:hAnsi="Calibri" w:cs="Calibri"/>
          <w:b/>
          <w:bCs/>
          <w:lang w:eastAsia="en-GB"/>
        </w:rPr>
      </w:pPr>
      <w:r w:rsidRPr="00F65689">
        <w:rPr>
          <w:rFonts w:ascii="Calibri" w:eastAsia="Times New Roman" w:hAnsi="Calibri" w:cs="Calibri"/>
          <w:lang w:val="en-US" w:eastAsia="en-GB"/>
        </w:rPr>
        <w:t>Mount Carmel RCPS values all pupils. As set out in this policy, we will build strong relationships with families to ensure pupils have the support in place to attend school and identify the reasons for poor attendance</w:t>
      </w:r>
      <w:r w:rsidRPr="00F65689">
        <w:rPr>
          <w:rFonts w:ascii="Calibri" w:eastAsia="Times New Roman" w:hAnsi="Calibri" w:cs="Calibri"/>
          <w:b/>
          <w:bCs/>
          <w:lang w:eastAsia="en-GB"/>
        </w:rPr>
        <w:t> </w:t>
      </w:r>
    </w:p>
    <w:p w14:paraId="3D0195CE" w14:textId="77777777" w:rsidR="00F65689" w:rsidRPr="00F65689" w:rsidRDefault="00F65689" w:rsidP="00F65689">
      <w:pPr>
        <w:pStyle w:val="ListParagraph"/>
        <w:spacing w:after="0" w:line="240" w:lineRule="auto"/>
        <w:jc w:val="both"/>
        <w:textAlignment w:val="baseline"/>
        <w:rPr>
          <w:rFonts w:ascii="Segoe UI" w:eastAsia="Times New Roman" w:hAnsi="Segoe UI" w:cs="Segoe UI"/>
          <w:b/>
          <w:bCs/>
          <w:color w:val="540000"/>
          <w:sz w:val="18"/>
          <w:szCs w:val="18"/>
          <w:lang w:eastAsia="en-GB"/>
        </w:rPr>
      </w:pPr>
    </w:p>
    <w:p w14:paraId="00DCD662" w14:textId="77777777" w:rsidR="00F65689" w:rsidRPr="00F65689" w:rsidRDefault="00F65689" w:rsidP="00F65689">
      <w:pPr>
        <w:pStyle w:val="ListParagraph"/>
        <w:numPr>
          <w:ilvl w:val="1"/>
          <w:numId w:val="28"/>
        </w:numPr>
        <w:spacing w:after="0" w:line="240" w:lineRule="auto"/>
        <w:jc w:val="both"/>
        <w:textAlignment w:val="baseline"/>
        <w:rPr>
          <w:rFonts w:ascii="Calibri" w:eastAsia="Times New Roman" w:hAnsi="Calibri" w:cs="Calibri"/>
          <w:lang w:val="en-US" w:eastAsia="en-GB"/>
        </w:rPr>
      </w:pPr>
      <w:r w:rsidRPr="00F65689">
        <w:rPr>
          <w:rFonts w:ascii="Calibri" w:eastAsia="Times New Roman" w:hAnsi="Calibri" w:cs="Calibri"/>
          <w:lang w:val="en-US" w:eastAsia="en-GB"/>
        </w:rPr>
        <w:t xml:space="preserve">Mount Carmel RCPS recognise that attendance is a matter for the whole school community. Our Attendance Policy should not be viewed in isolation; it is a strand that runs through all aspects of school improvement, supported by our policies on admissions, safeguarding, anti-bullying, child protection, safeguarding and </w:t>
      </w:r>
      <w:r w:rsidR="004E6F73" w:rsidRPr="00F65689">
        <w:rPr>
          <w:rFonts w:ascii="Calibri" w:eastAsia="Times New Roman" w:hAnsi="Calibri" w:cs="Calibri"/>
          <w:lang w:val="en-US" w:eastAsia="en-GB"/>
        </w:rPr>
        <w:t>behavio</w:t>
      </w:r>
      <w:r w:rsidR="004E6F73">
        <w:rPr>
          <w:rFonts w:ascii="Calibri" w:eastAsia="Times New Roman" w:hAnsi="Calibri" w:cs="Calibri"/>
          <w:lang w:val="en-US" w:eastAsia="en-GB"/>
        </w:rPr>
        <w:t>u</w:t>
      </w:r>
      <w:r w:rsidR="004E6F73" w:rsidRPr="00F65689">
        <w:rPr>
          <w:rFonts w:ascii="Calibri" w:eastAsia="Times New Roman" w:hAnsi="Calibri" w:cs="Calibri"/>
          <w:lang w:val="en-US" w:eastAsia="en-GB"/>
        </w:rPr>
        <w:t>r</w:t>
      </w:r>
      <w:r w:rsidRPr="00F65689">
        <w:rPr>
          <w:rFonts w:ascii="Calibri" w:eastAsia="Times New Roman" w:hAnsi="Calibri" w:cs="Calibri"/>
          <w:lang w:val="en-US" w:eastAsia="en-GB"/>
        </w:rPr>
        <w:t xml:space="preserve"> and inclusive learning. This policy takes </w:t>
      </w:r>
      <w:r w:rsidRPr="00F65689">
        <w:rPr>
          <w:rFonts w:ascii="Calibri" w:eastAsia="Times New Roman" w:hAnsi="Calibri" w:cs="Calibri"/>
          <w:lang w:val="en-US" w:eastAsia="en-GB"/>
        </w:rPr>
        <w:lastRenderedPageBreak/>
        <w:t>into account the Human Rights Act 1998, the Disability Discrimination Act 1995 and the Race Relations Act 2000.</w:t>
      </w:r>
    </w:p>
    <w:p w14:paraId="33191936" w14:textId="77777777" w:rsidR="00F65689" w:rsidRPr="00F65689" w:rsidRDefault="00F65689" w:rsidP="00F65689">
      <w:pPr>
        <w:pStyle w:val="ListParagraph"/>
        <w:rPr>
          <w:rFonts w:ascii="Calibri" w:eastAsia="Times New Roman" w:hAnsi="Calibri" w:cs="Calibri"/>
          <w:b/>
          <w:bCs/>
          <w:lang w:eastAsia="en-GB"/>
        </w:rPr>
      </w:pPr>
    </w:p>
    <w:p w14:paraId="64E8FB84" w14:textId="77777777" w:rsidR="00F65689" w:rsidRPr="00F65689" w:rsidRDefault="00F65689" w:rsidP="00F65689">
      <w:pPr>
        <w:pStyle w:val="ListParagraph"/>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5905E68F"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1.5 This policy aims to:</w:t>
      </w:r>
      <w:r w:rsidRPr="00F65689">
        <w:rPr>
          <w:rFonts w:ascii="Calibri" w:eastAsia="Times New Roman" w:hAnsi="Calibri" w:cs="Calibri"/>
          <w:b/>
          <w:bCs/>
          <w:lang w:eastAsia="en-GB"/>
        </w:rPr>
        <w:t> </w:t>
      </w:r>
    </w:p>
    <w:p w14:paraId="526AD7CF" w14:textId="77777777" w:rsidR="00F65689" w:rsidRPr="00F65689" w:rsidRDefault="00F65689" w:rsidP="00F65689">
      <w:pPr>
        <w:numPr>
          <w:ilvl w:val="0"/>
          <w:numId w:val="1"/>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Promote good attendance</w:t>
      </w:r>
      <w:r w:rsidRPr="00F65689">
        <w:rPr>
          <w:rFonts w:ascii="Calibri" w:eastAsia="Times New Roman" w:hAnsi="Calibri" w:cs="Calibri"/>
          <w:b/>
          <w:bCs/>
          <w:lang w:eastAsia="en-GB"/>
        </w:rPr>
        <w:t> </w:t>
      </w:r>
    </w:p>
    <w:p w14:paraId="67E61490" w14:textId="77777777" w:rsidR="00F65689" w:rsidRPr="00F65689" w:rsidRDefault="00F65689" w:rsidP="00F65689">
      <w:pPr>
        <w:numPr>
          <w:ilvl w:val="0"/>
          <w:numId w:val="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Reduce absence, including persistent and severe absence</w:t>
      </w:r>
      <w:r w:rsidRPr="00F65689">
        <w:rPr>
          <w:rFonts w:ascii="Calibri" w:eastAsia="Times New Roman" w:hAnsi="Calibri" w:cs="Calibri"/>
          <w:b/>
          <w:bCs/>
          <w:lang w:eastAsia="en-GB"/>
        </w:rPr>
        <w:t> </w:t>
      </w:r>
    </w:p>
    <w:p w14:paraId="00AFB587" w14:textId="77777777" w:rsidR="00F65689" w:rsidRPr="00F65689" w:rsidRDefault="00F65689" w:rsidP="00F65689">
      <w:pPr>
        <w:numPr>
          <w:ilvl w:val="0"/>
          <w:numId w:val="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Ensure every pupil has access to the full-time education to which they are entitled</w:t>
      </w:r>
      <w:r w:rsidRPr="00F65689">
        <w:rPr>
          <w:rFonts w:ascii="Calibri" w:eastAsia="Times New Roman" w:hAnsi="Calibri" w:cs="Calibri"/>
          <w:b/>
          <w:bCs/>
          <w:lang w:eastAsia="en-GB"/>
        </w:rPr>
        <w:t> </w:t>
      </w:r>
    </w:p>
    <w:p w14:paraId="6FD3AE04" w14:textId="77777777" w:rsidR="00F65689" w:rsidRPr="00F65689" w:rsidRDefault="00F65689" w:rsidP="00F65689">
      <w:pPr>
        <w:numPr>
          <w:ilvl w:val="0"/>
          <w:numId w:val="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Promote early identification to address patterns of absence</w:t>
      </w:r>
      <w:r w:rsidRPr="00F65689">
        <w:rPr>
          <w:rFonts w:ascii="Calibri" w:eastAsia="Times New Roman" w:hAnsi="Calibri" w:cs="Calibri"/>
          <w:b/>
          <w:bCs/>
          <w:lang w:eastAsia="en-GB"/>
        </w:rPr>
        <w:t> </w:t>
      </w:r>
    </w:p>
    <w:p w14:paraId="26C7D594" w14:textId="77777777" w:rsidR="00F65689" w:rsidRPr="00F65689" w:rsidRDefault="00F65689" w:rsidP="00F65689">
      <w:pPr>
        <w:numPr>
          <w:ilvl w:val="0"/>
          <w:numId w:val="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Promote and support punctuality in attending lessons.</w:t>
      </w:r>
      <w:r w:rsidRPr="00F65689">
        <w:rPr>
          <w:rFonts w:ascii="Calibri" w:eastAsia="Times New Roman" w:hAnsi="Calibri" w:cs="Calibri"/>
          <w:b/>
          <w:bCs/>
          <w:lang w:eastAsia="en-GB"/>
        </w:rPr>
        <w:t> </w:t>
      </w:r>
    </w:p>
    <w:p w14:paraId="5B595306" w14:textId="77777777" w:rsidR="00F65689" w:rsidRPr="00F65689" w:rsidRDefault="00F65689" w:rsidP="00F65689">
      <w:pPr>
        <w:spacing w:after="0" w:line="240" w:lineRule="auto"/>
        <w:ind w:left="720"/>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CD2F93B" w14:textId="77777777" w:rsidR="00F65689" w:rsidRPr="00F65689" w:rsidRDefault="00F65689" w:rsidP="00F65689">
      <w:pPr>
        <w:pStyle w:val="ListParagraph"/>
        <w:numPr>
          <w:ilvl w:val="0"/>
          <w:numId w:val="28"/>
        </w:numPr>
        <w:spacing w:after="0" w:line="240" w:lineRule="auto"/>
        <w:textAlignment w:val="baseline"/>
        <w:rPr>
          <w:rFonts w:ascii="Calibri" w:eastAsia="Times New Roman" w:hAnsi="Calibri" w:cs="Calibri"/>
          <w:lang w:val="en-US" w:eastAsia="en-GB"/>
        </w:rPr>
      </w:pPr>
      <w:r w:rsidRPr="00F65689">
        <w:rPr>
          <w:rFonts w:ascii="Calibri" w:eastAsia="Times New Roman" w:hAnsi="Calibri" w:cs="Calibri"/>
          <w:lang w:val="en-US" w:eastAsia="en-GB"/>
        </w:rPr>
        <w:t>Legal Framework </w:t>
      </w:r>
    </w:p>
    <w:p w14:paraId="14AFFD11" w14:textId="77777777" w:rsidR="00F65689" w:rsidRPr="00F65689" w:rsidRDefault="00F65689" w:rsidP="00F65689">
      <w:pPr>
        <w:pStyle w:val="ListParagraph"/>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3E8C243B"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shd w:val="clear" w:color="auto" w:fill="FFFFFF"/>
          <w:lang w:val="en-US" w:eastAsia="en-GB"/>
        </w:rPr>
        <w:t xml:space="preserve">2.1 This policy meets the requirements of the </w:t>
      </w:r>
      <w:hyperlink r:id="rId9" w:tgtFrame="_blank" w:history="1">
        <w:r w:rsidRPr="00F65689">
          <w:rPr>
            <w:rFonts w:ascii="Calibri" w:eastAsia="Times New Roman" w:hAnsi="Calibri" w:cs="Calibri"/>
            <w:u w:val="single"/>
            <w:shd w:val="clear" w:color="auto" w:fill="FFFFFF"/>
            <w:lang w:val="en-US" w:eastAsia="en-GB"/>
          </w:rPr>
          <w:t>working together to improve school attendance</w:t>
        </w:r>
      </w:hyperlink>
      <w:r w:rsidRPr="00F65689">
        <w:rPr>
          <w:rFonts w:ascii="Calibri" w:eastAsia="Times New Roman" w:hAnsi="Calibri" w:cs="Calibri"/>
          <w:shd w:val="clear" w:color="auto" w:fill="FFFFFF"/>
          <w:lang w:val="en-US" w:eastAsia="en-GB"/>
        </w:rPr>
        <w:t xml:space="preserve"> from the Department for Education (DfE), and refers to the DfE’s statutory guidance on </w:t>
      </w:r>
      <w:hyperlink r:id="rId10" w:tgtFrame="_blank" w:history="1">
        <w:r w:rsidRPr="00F65689">
          <w:rPr>
            <w:rFonts w:ascii="Calibri" w:eastAsia="Times New Roman" w:hAnsi="Calibri" w:cs="Calibri"/>
            <w:u w:val="single"/>
            <w:shd w:val="clear" w:color="auto" w:fill="FFFFFF"/>
            <w:lang w:val="en-US" w:eastAsia="en-GB"/>
          </w:rPr>
          <w:t>school attendance parental responsibility measures</w:t>
        </w:r>
      </w:hyperlink>
      <w:r w:rsidRPr="00F65689">
        <w:rPr>
          <w:rFonts w:ascii="Calibri" w:eastAsia="Times New Roman" w:hAnsi="Calibri" w:cs="Calibri"/>
          <w:shd w:val="clear" w:color="auto" w:fill="FFFFFF"/>
          <w:lang w:val="en-US" w:eastAsia="en-GB"/>
        </w:rPr>
        <w:t>. These documents are drawn from the following legislation setting out the legal powers and duties that govern school attendance:</w:t>
      </w:r>
      <w:r w:rsidRPr="00F65689">
        <w:rPr>
          <w:rFonts w:ascii="Calibri" w:eastAsia="Times New Roman" w:hAnsi="Calibri" w:cs="Calibri"/>
          <w:b/>
          <w:bCs/>
          <w:lang w:eastAsia="en-GB"/>
        </w:rPr>
        <w:t> </w:t>
      </w:r>
    </w:p>
    <w:p w14:paraId="2156C7F9" w14:textId="77777777" w:rsidR="00F65689" w:rsidRPr="00F65689" w:rsidRDefault="00F65689" w:rsidP="00F65689">
      <w:pPr>
        <w:spacing w:after="0" w:line="240" w:lineRule="auto"/>
        <w:ind w:left="330" w:hanging="16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xml:space="preserve">Part 6 of </w:t>
      </w:r>
      <w:hyperlink r:id="rId11" w:tgtFrame="_blank" w:history="1">
        <w:r w:rsidRPr="00F65689">
          <w:rPr>
            <w:rFonts w:ascii="Calibri" w:eastAsia="Times New Roman" w:hAnsi="Calibri" w:cs="Calibri"/>
            <w:u w:val="single"/>
            <w:lang w:val="en-US" w:eastAsia="en-GB"/>
          </w:rPr>
          <w:t>The Education Act 1996</w:t>
        </w:r>
      </w:hyperlink>
      <w:r w:rsidRPr="00F65689">
        <w:rPr>
          <w:rFonts w:ascii="Calibri" w:eastAsia="Times New Roman" w:hAnsi="Calibri" w:cs="Calibri"/>
          <w:b/>
          <w:bCs/>
          <w:lang w:eastAsia="en-GB"/>
        </w:rPr>
        <w:t> </w:t>
      </w:r>
    </w:p>
    <w:p w14:paraId="19425B73" w14:textId="77777777" w:rsidR="00F65689" w:rsidRPr="00F65689" w:rsidRDefault="00F65689" w:rsidP="00F65689">
      <w:pPr>
        <w:spacing w:after="0" w:line="240" w:lineRule="auto"/>
        <w:ind w:left="330" w:hanging="16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xml:space="preserve">Part 3 of </w:t>
      </w:r>
      <w:hyperlink r:id="rId12" w:tgtFrame="_blank" w:history="1">
        <w:r w:rsidRPr="00F65689">
          <w:rPr>
            <w:rFonts w:ascii="Calibri" w:eastAsia="Times New Roman" w:hAnsi="Calibri" w:cs="Calibri"/>
            <w:u w:val="single"/>
            <w:lang w:val="en-US" w:eastAsia="en-GB"/>
          </w:rPr>
          <w:t>The Education Act 2002</w:t>
        </w:r>
      </w:hyperlink>
      <w:r w:rsidRPr="00F65689">
        <w:rPr>
          <w:rFonts w:ascii="Calibri" w:eastAsia="Times New Roman" w:hAnsi="Calibri" w:cs="Calibri"/>
          <w:b/>
          <w:bCs/>
          <w:lang w:eastAsia="en-GB"/>
        </w:rPr>
        <w:t> </w:t>
      </w:r>
    </w:p>
    <w:p w14:paraId="21BB02E7" w14:textId="77777777" w:rsidR="00F65689" w:rsidRPr="00F65689" w:rsidRDefault="00F65689" w:rsidP="00F65689">
      <w:pPr>
        <w:spacing w:after="0" w:line="240" w:lineRule="auto"/>
        <w:ind w:left="330" w:hanging="16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xml:space="preserve">Part 7 of </w:t>
      </w:r>
      <w:hyperlink r:id="rId13" w:tgtFrame="_blank" w:history="1">
        <w:r w:rsidRPr="00F65689">
          <w:rPr>
            <w:rFonts w:ascii="Calibri" w:eastAsia="Times New Roman" w:hAnsi="Calibri" w:cs="Calibri"/>
            <w:u w:val="single"/>
            <w:lang w:val="en-US" w:eastAsia="en-GB"/>
          </w:rPr>
          <w:t>The Education and Inspections Act 2006</w:t>
        </w:r>
      </w:hyperlink>
      <w:r w:rsidRPr="00F65689">
        <w:rPr>
          <w:rFonts w:ascii="Calibri" w:eastAsia="Times New Roman" w:hAnsi="Calibri" w:cs="Calibri"/>
          <w:b/>
          <w:bCs/>
          <w:lang w:eastAsia="en-GB"/>
        </w:rPr>
        <w:t> </w:t>
      </w:r>
    </w:p>
    <w:p w14:paraId="1E6B0D45" w14:textId="77777777" w:rsidR="00F65689" w:rsidRPr="00F65689" w:rsidRDefault="00FC43CD" w:rsidP="00F65689">
      <w:pPr>
        <w:spacing w:after="0" w:line="240" w:lineRule="auto"/>
        <w:ind w:left="330" w:hanging="165"/>
        <w:textAlignment w:val="baseline"/>
        <w:rPr>
          <w:rFonts w:ascii="Segoe UI" w:eastAsia="Times New Roman" w:hAnsi="Segoe UI" w:cs="Segoe UI"/>
          <w:b/>
          <w:bCs/>
          <w:color w:val="540000"/>
          <w:sz w:val="18"/>
          <w:szCs w:val="18"/>
          <w:lang w:eastAsia="en-GB"/>
        </w:rPr>
      </w:pPr>
      <w:hyperlink r:id="rId14" w:tgtFrame="_blank" w:history="1">
        <w:r w:rsidR="00F65689" w:rsidRPr="00F65689">
          <w:rPr>
            <w:rFonts w:ascii="Calibri" w:eastAsia="Times New Roman" w:hAnsi="Calibri" w:cs="Calibri"/>
            <w:u w:val="single"/>
            <w:lang w:val="en-US" w:eastAsia="en-GB"/>
          </w:rPr>
          <w:t>The Education (Pupil Registration) (England) Regulations 2006 (and 2010, 2011, 2013, 2016 amendments)</w:t>
        </w:r>
      </w:hyperlink>
      <w:r w:rsidR="00F65689" w:rsidRPr="00F65689">
        <w:rPr>
          <w:rFonts w:ascii="Calibri" w:eastAsia="Times New Roman" w:hAnsi="Calibri" w:cs="Calibri"/>
          <w:b/>
          <w:bCs/>
          <w:lang w:eastAsia="en-GB"/>
        </w:rPr>
        <w:t> </w:t>
      </w:r>
    </w:p>
    <w:p w14:paraId="0BE8D022" w14:textId="77777777" w:rsidR="00F65689" w:rsidRPr="00F65689" w:rsidRDefault="00FC43CD" w:rsidP="00F65689">
      <w:pPr>
        <w:spacing w:after="0" w:line="240" w:lineRule="auto"/>
        <w:ind w:left="330" w:hanging="165"/>
        <w:textAlignment w:val="baseline"/>
        <w:rPr>
          <w:rFonts w:ascii="Segoe UI" w:eastAsia="Times New Roman" w:hAnsi="Segoe UI" w:cs="Segoe UI"/>
          <w:b/>
          <w:bCs/>
          <w:color w:val="540000"/>
          <w:sz w:val="18"/>
          <w:szCs w:val="18"/>
          <w:lang w:eastAsia="en-GB"/>
        </w:rPr>
      </w:pPr>
      <w:hyperlink r:id="rId15" w:tgtFrame="_blank" w:history="1">
        <w:r w:rsidR="00F65689" w:rsidRPr="00F65689">
          <w:rPr>
            <w:rFonts w:ascii="Calibri" w:eastAsia="Times New Roman" w:hAnsi="Calibri" w:cs="Calibri"/>
            <w:color w:val="000000"/>
            <w:u w:val="single"/>
            <w:shd w:val="clear" w:color="auto" w:fill="E1E3E6"/>
            <w:lang w:val="en-US" w:eastAsia="en-GB"/>
          </w:rPr>
          <w:t>The Education (Penalty Notices) (England) (Amendment) Regulations 2013</w:t>
        </w:r>
      </w:hyperlink>
      <w:r w:rsidR="00F65689" w:rsidRPr="00F65689">
        <w:rPr>
          <w:rFonts w:ascii="Calibri" w:eastAsia="Times New Roman" w:hAnsi="Calibri" w:cs="Calibri"/>
          <w:b/>
          <w:bCs/>
          <w:lang w:eastAsia="en-GB"/>
        </w:rPr>
        <w:t> </w:t>
      </w:r>
    </w:p>
    <w:p w14:paraId="7D856770" w14:textId="77777777" w:rsidR="00F65689" w:rsidRDefault="00F65689" w:rsidP="00F65689">
      <w:pPr>
        <w:spacing w:after="0" w:line="240" w:lineRule="auto"/>
        <w:textAlignment w:val="baseline"/>
        <w:rPr>
          <w:rFonts w:ascii="Calibri" w:eastAsia="Times New Roman" w:hAnsi="Calibri" w:cs="Calibri"/>
          <w:b/>
          <w:bCs/>
          <w:lang w:eastAsia="en-GB"/>
        </w:rPr>
      </w:pPr>
      <w:r w:rsidRPr="00F65689">
        <w:rPr>
          <w:rFonts w:ascii="Calibri" w:eastAsia="Times New Roman" w:hAnsi="Calibri" w:cs="Calibri"/>
          <w:shd w:val="clear" w:color="auto" w:fill="FFFFFF"/>
          <w:lang w:val="en-US" w:eastAsia="en-GB"/>
        </w:rPr>
        <w:t xml:space="preserve">This policy also refers to the DfE’s </w:t>
      </w:r>
      <w:r w:rsidRPr="00F65689">
        <w:rPr>
          <w:rFonts w:ascii="Calibri" w:eastAsia="Times New Roman" w:hAnsi="Calibri" w:cs="Calibri"/>
          <w:lang w:val="en-US" w:eastAsia="en-GB"/>
        </w:rPr>
        <w:t>guidance</w:t>
      </w:r>
      <w:r w:rsidRPr="00F65689">
        <w:rPr>
          <w:rFonts w:ascii="Calibri" w:eastAsia="Times New Roman" w:hAnsi="Calibri" w:cs="Calibri"/>
          <w:shd w:val="clear" w:color="auto" w:fill="FFFFFF"/>
          <w:lang w:val="en-US" w:eastAsia="en-GB"/>
        </w:rPr>
        <w:t xml:space="preserve"> on the school census, which explains the persistent absence threshold</w:t>
      </w:r>
      <w:r w:rsidRPr="00F65689">
        <w:rPr>
          <w:rFonts w:ascii="Calibri" w:eastAsia="Times New Roman" w:hAnsi="Calibri" w:cs="Calibri"/>
          <w:lang w:val="en-US" w:eastAsia="en-GB"/>
        </w:rPr>
        <w:t>.</w:t>
      </w:r>
      <w:r w:rsidRPr="00F65689">
        <w:rPr>
          <w:rFonts w:ascii="Calibri" w:eastAsia="Times New Roman" w:hAnsi="Calibri" w:cs="Calibri"/>
          <w:b/>
          <w:bCs/>
          <w:lang w:eastAsia="en-GB"/>
        </w:rPr>
        <w:t> </w:t>
      </w:r>
    </w:p>
    <w:p w14:paraId="01DE31A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p>
    <w:p w14:paraId="44234774"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2.2  Legal proceedings are a statutory intervention used by the local authority against the parents of registered pupils who fail to attend regularly at school. Parents whose children are on a school register and fail to ensure the regular and punctual attendance of their child(ren), may be guilty of an offence under Section 444(1) or 444(1A) of the Education Act 1996 and the authority may take enforcement action through the courts to secure regular attendance. </w:t>
      </w:r>
      <w:r w:rsidRPr="00F65689">
        <w:rPr>
          <w:rFonts w:ascii="Calibri" w:eastAsia="Times New Roman" w:hAnsi="Calibri" w:cs="Calibri"/>
          <w:b/>
          <w:bCs/>
          <w:lang w:eastAsia="en-GB"/>
        </w:rPr>
        <w:t> </w:t>
      </w:r>
    </w:p>
    <w:p w14:paraId="1879160C"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784F79DC"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2.3  Legal proceedings are not used as a punishment to parents for their pupil’s absence from school; they are a supportive measure intended to make parents realise the importance of attendance and to avoid further absence from school.</w:t>
      </w:r>
      <w:r w:rsidRPr="00F65689">
        <w:rPr>
          <w:rFonts w:ascii="Calibri" w:eastAsia="Times New Roman" w:hAnsi="Calibri" w:cs="Calibri"/>
          <w:b/>
          <w:bCs/>
          <w:lang w:eastAsia="en-GB"/>
        </w:rPr>
        <w:t> </w:t>
      </w:r>
    </w:p>
    <w:p w14:paraId="1C02F34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83B6BC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2.4  Section 7 of the 1996 Education Act states that parents must ensure that children of compulsory school age receive efficient full-time education suitable to their age, ability and aptitude to any special educational needs they may have, either by regular attendance at school or otherwise. A prosecution can take place against any person who has parental responsibility for the child’s education or who has care of the child. Parents have a legal duty to make sure that their children are properly educated. It is the parent’s responsibility to ensure that their children attend school regularly and arrive on time. If you allow your child to be absent from school without good reason, the school will not authorise the absence, you may be committing an offence, and you could be issued with a penalty notice or prosecuted.</w:t>
      </w:r>
      <w:r w:rsidRPr="00F65689">
        <w:rPr>
          <w:rFonts w:ascii="Calibri" w:eastAsia="Times New Roman" w:hAnsi="Calibri" w:cs="Calibri"/>
          <w:b/>
          <w:bCs/>
          <w:lang w:eastAsia="en-GB"/>
        </w:rPr>
        <w:t> </w:t>
      </w:r>
    </w:p>
    <w:p w14:paraId="5AA225E7"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994F7BF"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2.5 A child is of Compulsory School Age at the beginning of the term following their 5</w:t>
      </w:r>
      <w:r w:rsidRPr="00F65689">
        <w:rPr>
          <w:rFonts w:ascii="Calibri" w:eastAsia="Times New Roman" w:hAnsi="Calibri" w:cs="Calibri"/>
          <w:sz w:val="17"/>
          <w:szCs w:val="17"/>
          <w:vertAlign w:val="superscript"/>
          <w:lang w:val="en-US" w:eastAsia="en-GB"/>
        </w:rPr>
        <w:t>th</w:t>
      </w:r>
      <w:r w:rsidRPr="00F65689">
        <w:rPr>
          <w:rFonts w:ascii="Calibri" w:eastAsia="Times New Roman" w:hAnsi="Calibri" w:cs="Calibri"/>
          <w:lang w:val="en-US" w:eastAsia="en-GB"/>
        </w:rPr>
        <w:t xml:space="preserve"> birthday. A child ceases to be of compulsory school age on the last Friday in June of the school year in which they reach the age of 16.</w:t>
      </w:r>
      <w:r w:rsidRPr="00F65689">
        <w:rPr>
          <w:rFonts w:ascii="Calibri" w:eastAsia="Times New Roman" w:hAnsi="Calibri" w:cs="Calibri"/>
          <w:b/>
          <w:bCs/>
          <w:lang w:eastAsia="en-GB"/>
        </w:rPr>
        <w:t> </w:t>
      </w:r>
    </w:p>
    <w:p w14:paraId="02F1124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75574153"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lastRenderedPageBreak/>
        <w:t>2.6  Under the Education Act 1996, the Local Authority has a statutory responsibility to ensure that parents secure education for children of compulsory school age and where necessary, use legal enforcement.  </w:t>
      </w:r>
      <w:r w:rsidRPr="00F65689">
        <w:rPr>
          <w:rFonts w:ascii="Calibri" w:eastAsia="Times New Roman" w:hAnsi="Calibri" w:cs="Calibri"/>
          <w:b/>
          <w:bCs/>
          <w:lang w:eastAsia="en-GB"/>
        </w:rPr>
        <w:t> </w:t>
      </w:r>
    </w:p>
    <w:p w14:paraId="2F71FFF2"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4374BBF5"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2.7 The Education (Pupil Registration) (England) Regulations 2013, require schools to take an attendance register twice a day, once at the start of the morning session and then again during the afternoon session.   </w:t>
      </w:r>
      <w:r w:rsidRPr="00F65689">
        <w:rPr>
          <w:rFonts w:ascii="Calibri" w:eastAsia="Times New Roman" w:hAnsi="Calibri" w:cs="Calibri"/>
          <w:b/>
          <w:bCs/>
          <w:lang w:eastAsia="en-GB"/>
        </w:rPr>
        <w:t> </w:t>
      </w:r>
    </w:p>
    <w:p w14:paraId="705B860F"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232E869"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2.8 The register must record whether the pupil was:</w:t>
      </w:r>
      <w:r w:rsidRPr="00F65689">
        <w:rPr>
          <w:rFonts w:ascii="Calibri" w:eastAsia="Times New Roman" w:hAnsi="Calibri" w:cs="Calibri"/>
          <w:b/>
          <w:bCs/>
          <w:lang w:eastAsia="en-GB"/>
        </w:rPr>
        <w:t> </w:t>
      </w:r>
    </w:p>
    <w:p w14:paraId="760ABA77" w14:textId="77777777" w:rsidR="00F65689" w:rsidRPr="00F65689" w:rsidRDefault="00F65689" w:rsidP="00F65689">
      <w:pPr>
        <w:numPr>
          <w:ilvl w:val="0"/>
          <w:numId w:val="3"/>
        </w:numPr>
        <w:spacing w:after="0" w:line="240" w:lineRule="auto"/>
        <w:ind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present</w:t>
      </w:r>
      <w:r w:rsidRPr="00F65689">
        <w:rPr>
          <w:rFonts w:ascii="Calibri" w:eastAsia="Times New Roman" w:hAnsi="Calibri" w:cs="Calibri"/>
          <w:b/>
          <w:bCs/>
          <w:lang w:eastAsia="en-GB"/>
        </w:rPr>
        <w:t> </w:t>
      </w:r>
    </w:p>
    <w:p w14:paraId="14A05B86" w14:textId="77777777" w:rsidR="00F65689" w:rsidRPr="00F65689" w:rsidRDefault="00F65689" w:rsidP="00F65689">
      <w:pPr>
        <w:numPr>
          <w:ilvl w:val="0"/>
          <w:numId w:val="3"/>
        </w:numPr>
        <w:spacing w:after="0" w:line="240" w:lineRule="auto"/>
        <w:ind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absent</w:t>
      </w:r>
      <w:r w:rsidRPr="00F65689">
        <w:rPr>
          <w:rFonts w:ascii="Calibri" w:eastAsia="Times New Roman" w:hAnsi="Calibri" w:cs="Calibri"/>
          <w:b/>
          <w:bCs/>
          <w:lang w:eastAsia="en-GB"/>
        </w:rPr>
        <w:t> </w:t>
      </w:r>
    </w:p>
    <w:p w14:paraId="66E3EAA2" w14:textId="77777777" w:rsidR="00F65689" w:rsidRPr="00F65689" w:rsidRDefault="00F65689" w:rsidP="00F65689">
      <w:pPr>
        <w:numPr>
          <w:ilvl w:val="0"/>
          <w:numId w:val="3"/>
        </w:numPr>
        <w:spacing w:after="0" w:line="240" w:lineRule="auto"/>
        <w:ind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present at approved educational activity; or</w:t>
      </w:r>
      <w:r w:rsidRPr="00F65689">
        <w:rPr>
          <w:rFonts w:ascii="Calibri" w:eastAsia="Times New Roman" w:hAnsi="Calibri" w:cs="Calibri"/>
          <w:b/>
          <w:bCs/>
          <w:lang w:eastAsia="en-GB"/>
        </w:rPr>
        <w:t> </w:t>
      </w:r>
    </w:p>
    <w:p w14:paraId="50AD4994" w14:textId="77777777" w:rsidR="00F65689" w:rsidRPr="00F65689" w:rsidRDefault="00F65689" w:rsidP="00F65689">
      <w:pPr>
        <w:numPr>
          <w:ilvl w:val="0"/>
          <w:numId w:val="3"/>
        </w:numPr>
        <w:spacing w:after="0" w:line="240" w:lineRule="auto"/>
        <w:ind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unable to attend due to exceptional circumstances.  </w:t>
      </w:r>
      <w:r w:rsidRPr="00F65689">
        <w:rPr>
          <w:rFonts w:ascii="Calibri" w:eastAsia="Times New Roman" w:hAnsi="Calibri" w:cs="Calibri"/>
          <w:b/>
          <w:bCs/>
          <w:lang w:eastAsia="en-GB"/>
        </w:rPr>
        <w:t> </w:t>
      </w:r>
    </w:p>
    <w:p w14:paraId="22EC8EDB" w14:textId="77777777" w:rsidR="00F65689" w:rsidRPr="00F65689" w:rsidRDefault="00F65689" w:rsidP="00F65689">
      <w:pPr>
        <w:spacing w:after="0" w:line="240" w:lineRule="auto"/>
        <w:ind w:left="1080"/>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68312419" w14:textId="77777777" w:rsidR="00F65689" w:rsidRPr="00F65689" w:rsidRDefault="00F65689" w:rsidP="00F65689">
      <w:pPr>
        <w:pStyle w:val="ListParagraph"/>
        <w:numPr>
          <w:ilvl w:val="0"/>
          <w:numId w:val="28"/>
        </w:numPr>
        <w:spacing w:after="0" w:line="240" w:lineRule="auto"/>
        <w:jc w:val="both"/>
        <w:textAlignment w:val="baseline"/>
        <w:rPr>
          <w:rFonts w:ascii="Calibri" w:eastAsia="Times New Roman" w:hAnsi="Calibri" w:cs="Calibri"/>
          <w:b/>
          <w:bCs/>
          <w:lang w:eastAsia="en-GB"/>
        </w:rPr>
      </w:pPr>
      <w:r w:rsidRPr="00F65689">
        <w:rPr>
          <w:rFonts w:ascii="Calibri" w:eastAsia="Times New Roman" w:hAnsi="Calibri" w:cs="Calibri"/>
          <w:lang w:val="en-US" w:eastAsia="en-GB"/>
        </w:rPr>
        <w:t>Safeguarding</w:t>
      </w:r>
      <w:r w:rsidRPr="00F65689">
        <w:rPr>
          <w:rFonts w:ascii="Calibri" w:eastAsia="Times New Roman" w:hAnsi="Calibri" w:cs="Calibri"/>
          <w:b/>
          <w:bCs/>
          <w:lang w:eastAsia="en-GB"/>
        </w:rPr>
        <w:t> </w:t>
      </w:r>
    </w:p>
    <w:p w14:paraId="4042CA4B" w14:textId="77777777" w:rsidR="00F65689" w:rsidRPr="00F65689" w:rsidRDefault="00F65689" w:rsidP="00F65689">
      <w:pPr>
        <w:pStyle w:val="ListParagraph"/>
        <w:spacing w:after="0" w:line="240" w:lineRule="auto"/>
        <w:jc w:val="both"/>
        <w:textAlignment w:val="baseline"/>
        <w:rPr>
          <w:rFonts w:ascii="Segoe UI" w:eastAsia="Times New Roman" w:hAnsi="Segoe UI" w:cs="Segoe UI"/>
          <w:b/>
          <w:bCs/>
          <w:color w:val="540000"/>
          <w:sz w:val="18"/>
          <w:szCs w:val="18"/>
          <w:lang w:eastAsia="en-GB"/>
        </w:rPr>
      </w:pPr>
    </w:p>
    <w:p w14:paraId="5D5778B6" w14:textId="77777777" w:rsidR="00F65689" w:rsidRPr="00F65689" w:rsidRDefault="00EA23FD" w:rsidP="00F65689">
      <w:pPr>
        <w:shd w:val="clear" w:color="auto" w:fill="FFFFFF"/>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3.1 Every</w:t>
      </w:r>
      <w:r w:rsidR="00F65689" w:rsidRPr="00F65689">
        <w:rPr>
          <w:rFonts w:ascii="Calibri" w:eastAsia="Times New Roman" w:hAnsi="Calibri" w:cs="Calibri"/>
          <w:lang w:eastAsia="en-GB"/>
        </w:rPr>
        <w:t xml:space="preserve"> pupil should be able learn in an enjoyable and safe environment and be protected from harm. We respect and value all children and are committed to providing a caring, friendly and safe environment for all our pupils so they can learn and participate in all school activities in a relaxed and secure atmosphere.</w:t>
      </w:r>
      <w:r w:rsidR="00F65689" w:rsidRPr="00F65689">
        <w:rPr>
          <w:rFonts w:ascii="Calibri" w:eastAsia="Times New Roman" w:hAnsi="Calibri" w:cs="Calibri"/>
          <w:b/>
          <w:bCs/>
          <w:lang w:eastAsia="en-GB"/>
        </w:rPr>
        <w:t> </w:t>
      </w:r>
    </w:p>
    <w:p w14:paraId="7FBEB34F" w14:textId="77777777" w:rsidR="00F65689" w:rsidRPr="00F65689" w:rsidRDefault="00F65689" w:rsidP="00F65689">
      <w:pPr>
        <w:shd w:val="clear" w:color="auto" w:fill="FFFFFF"/>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51F1CBB1" w14:textId="77777777" w:rsidR="00F65689" w:rsidRPr="00F65689" w:rsidRDefault="00EA23FD" w:rsidP="00F65689">
      <w:pPr>
        <w:shd w:val="clear" w:color="auto" w:fill="FFFFFF"/>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3.2 Attending</w:t>
      </w:r>
      <w:r w:rsidR="00F65689" w:rsidRPr="00F65689">
        <w:rPr>
          <w:rFonts w:ascii="Calibri" w:eastAsia="Times New Roman" w:hAnsi="Calibri" w:cs="Calibri"/>
          <w:lang w:eastAsia="en-GB"/>
        </w:rPr>
        <w:t xml:space="preserve"> school regularly promotes the welfare and safety of children whilst they are not in the care of their parents/carers. Safeguarding is about offering early help and support to children and families and difficulties with attendance and lateness may be signs that something is worrying the child or that there are difficulties within the family. Poor or irregular attendance, persistent lateness, or children missing from education may be considered a safeguarding matter if this places a child at risk of harm.</w:t>
      </w:r>
      <w:r w:rsidR="00F65689" w:rsidRPr="00F65689">
        <w:rPr>
          <w:rFonts w:ascii="Calibri" w:eastAsia="Times New Roman" w:hAnsi="Calibri" w:cs="Calibri"/>
          <w:b/>
          <w:bCs/>
          <w:lang w:eastAsia="en-GB"/>
        </w:rPr>
        <w:t> </w:t>
      </w:r>
    </w:p>
    <w:p w14:paraId="44203804" w14:textId="77777777" w:rsidR="00F65689" w:rsidRPr="00F65689" w:rsidRDefault="00F65689" w:rsidP="00F65689">
      <w:pPr>
        <w:shd w:val="clear" w:color="auto" w:fill="FFFFFF"/>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 </w:t>
      </w:r>
      <w:r w:rsidRPr="00F65689">
        <w:rPr>
          <w:rFonts w:ascii="Calibri" w:eastAsia="Times New Roman" w:hAnsi="Calibri" w:cs="Calibri"/>
          <w:b/>
          <w:bCs/>
          <w:lang w:eastAsia="en-GB"/>
        </w:rPr>
        <w:t> </w:t>
      </w:r>
    </w:p>
    <w:p w14:paraId="2311CED1" w14:textId="77777777" w:rsidR="00F65689" w:rsidRPr="00F65689" w:rsidRDefault="00F65689" w:rsidP="00F65689">
      <w:pPr>
        <w:shd w:val="clear" w:color="auto" w:fill="FFFFFF"/>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3.3.  Safeguarding the interests of each child is everyone’s responsibility and within the context of this school; safeguarding and promoting the welfare and life opportunities for children encompasses: Attendance, Behaviour Management, Health and Safety, Access to the Curriculum and Anti- bullying, protecting children from abuse and neglect, online safety, radicalisation and extremism, FGM and CSE.</w:t>
      </w:r>
      <w:r w:rsidRPr="00F65689">
        <w:rPr>
          <w:rFonts w:ascii="Calibri" w:eastAsia="Times New Roman" w:hAnsi="Calibri" w:cs="Calibri"/>
          <w:b/>
          <w:bCs/>
          <w:lang w:eastAsia="en-GB"/>
        </w:rPr>
        <w:t> </w:t>
      </w:r>
    </w:p>
    <w:p w14:paraId="7D37E7D6" w14:textId="77777777" w:rsidR="00F65689" w:rsidRPr="00F65689" w:rsidRDefault="00F65689" w:rsidP="00F65689">
      <w:pPr>
        <w:shd w:val="clear" w:color="auto" w:fill="FFFFFF"/>
        <w:spacing w:after="0" w:line="240" w:lineRule="auto"/>
        <w:ind w:right="10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 </w:t>
      </w:r>
      <w:r w:rsidRPr="00F65689">
        <w:rPr>
          <w:rFonts w:ascii="Calibri" w:eastAsia="Times New Roman" w:hAnsi="Calibri" w:cs="Calibri"/>
          <w:b/>
          <w:bCs/>
          <w:lang w:eastAsia="en-GB"/>
        </w:rPr>
        <w:t> </w:t>
      </w:r>
    </w:p>
    <w:p w14:paraId="64C5FA9F" w14:textId="77777777" w:rsidR="00F65689" w:rsidRPr="00F65689" w:rsidRDefault="00F65689" w:rsidP="00F65689">
      <w:pPr>
        <w:shd w:val="clear" w:color="auto" w:fill="FFFFFF"/>
        <w:spacing w:after="0" w:line="240" w:lineRule="auto"/>
        <w:ind w:right="10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3.4 More information on safeguarding and the protection of children can be found in the schools Safeguarding and Child Protection Policy.</w:t>
      </w:r>
      <w:r w:rsidRPr="00F65689">
        <w:rPr>
          <w:rFonts w:ascii="Calibri" w:eastAsia="Times New Roman" w:hAnsi="Calibri" w:cs="Calibri"/>
          <w:b/>
          <w:bCs/>
          <w:lang w:eastAsia="en-GB"/>
        </w:rPr>
        <w:t> </w:t>
      </w:r>
    </w:p>
    <w:p w14:paraId="1A2C8599" w14:textId="77777777" w:rsidR="00F65689" w:rsidRPr="00F65689" w:rsidRDefault="00F65689" w:rsidP="00F65689">
      <w:pPr>
        <w:shd w:val="clear" w:color="auto" w:fill="FFFFFF"/>
        <w:spacing w:after="0" w:line="240" w:lineRule="auto"/>
        <w:ind w:right="10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 </w:t>
      </w:r>
      <w:r w:rsidRPr="00F65689">
        <w:rPr>
          <w:rFonts w:ascii="Calibri" w:eastAsia="Times New Roman" w:hAnsi="Calibri" w:cs="Calibri"/>
          <w:b/>
          <w:bCs/>
          <w:lang w:eastAsia="en-GB"/>
        </w:rPr>
        <w:t> </w:t>
      </w:r>
    </w:p>
    <w:p w14:paraId="390DFE46" w14:textId="77777777" w:rsidR="00F65689" w:rsidRPr="00F65689" w:rsidRDefault="00F65689" w:rsidP="00F65689">
      <w:pPr>
        <w:shd w:val="clear" w:color="auto" w:fill="FFFFFF"/>
        <w:spacing w:after="0" w:line="240" w:lineRule="auto"/>
        <w:ind w:right="10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3.5 In order to allow us to safeguard the children in our care it is important that parents and carers provide the school with their current contact details and provide at least three other contact numbers in case of emergency.</w:t>
      </w:r>
      <w:r w:rsidRPr="00F65689">
        <w:rPr>
          <w:rFonts w:ascii="Calibri" w:eastAsia="Times New Roman" w:hAnsi="Calibri" w:cs="Calibri"/>
          <w:b/>
          <w:bCs/>
          <w:lang w:eastAsia="en-GB"/>
        </w:rPr>
        <w:t> </w:t>
      </w:r>
    </w:p>
    <w:p w14:paraId="68E0860A" w14:textId="77777777" w:rsidR="00F65689" w:rsidRPr="00F65689" w:rsidRDefault="00F65689" w:rsidP="00F65689">
      <w:pPr>
        <w:shd w:val="clear" w:color="auto" w:fill="FFFFFF"/>
        <w:spacing w:after="0" w:line="240" w:lineRule="auto"/>
        <w:ind w:right="10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 </w:t>
      </w:r>
      <w:r w:rsidRPr="00F65689">
        <w:rPr>
          <w:rFonts w:ascii="Calibri" w:eastAsia="Times New Roman" w:hAnsi="Calibri" w:cs="Calibri"/>
          <w:b/>
          <w:bCs/>
          <w:lang w:eastAsia="en-GB"/>
        </w:rPr>
        <w:t> </w:t>
      </w:r>
    </w:p>
    <w:p w14:paraId="088319D5" w14:textId="77777777" w:rsidR="00F65689" w:rsidRPr="00F65689" w:rsidRDefault="00F65689" w:rsidP="00F65689">
      <w:pPr>
        <w:shd w:val="clear" w:color="auto" w:fill="FFFFFF"/>
        <w:spacing w:after="0" w:line="240" w:lineRule="auto"/>
        <w:ind w:right="105"/>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3.6 It is also important for parents inform the school of any specific vulnerability in relation to their child or home circumstances. </w:t>
      </w:r>
      <w:r w:rsidRPr="00F65689">
        <w:rPr>
          <w:rFonts w:ascii="Calibri" w:eastAsia="Times New Roman" w:hAnsi="Calibri" w:cs="Calibri"/>
          <w:b/>
          <w:bCs/>
          <w:lang w:eastAsia="en-GB"/>
        </w:rPr>
        <w:t> </w:t>
      </w:r>
    </w:p>
    <w:p w14:paraId="2882BEF2"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AE41717" w14:textId="77777777" w:rsidR="00F65689" w:rsidRPr="00F65689" w:rsidRDefault="00F65689" w:rsidP="00F65689">
      <w:pPr>
        <w:spacing w:after="0" w:line="240" w:lineRule="auto"/>
        <w:textAlignment w:val="baseline"/>
        <w:rPr>
          <w:rFonts w:ascii="Segoe UI" w:eastAsia="Times New Roman" w:hAnsi="Segoe UI" w:cs="Segoe UI"/>
          <w:color w:val="992D56"/>
          <w:sz w:val="18"/>
          <w:szCs w:val="18"/>
          <w:lang w:eastAsia="en-GB"/>
        </w:rPr>
      </w:pPr>
      <w:r w:rsidRPr="00F65689">
        <w:rPr>
          <w:rFonts w:ascii="Calibri" w:eastAsia="Times New Roman" w:hAnsi="Calibri" w:cs="Calibri"/>
          <w:lang w:val="en-US" w:eastAsia="en-GB"/>
        </w:rPr>
        <w:t>4.</w:t>
      </w:r>
      <w:r w:rsidRPr="00F65689">
        <w:rPr>
          <w:rFonts w:ascii="Calibri" w:eastAsia="Times New Roman" w:hAnsi="Calibri" w:cs="Calibri"/>
          <w:lang w:eastAsia="en-GB"/>
        </w:rPr>
        <w:t xml:space="preserve"> </w:t>
      </w:r>
      <w:r w:rsidRPr="00F65689">
        <w:rPr>
          <w:rFonts w:ascii="Calibri" w:eastAsia="Times New Roman" w:hAnsi="Calibri" w:cs="Calibri"/>
          <w:lang w:val="en-US" w:eastAsia="en-GB"/>
        </w:rPr>
        <w:t>Categorising absence</w:t>
      </w:r>
      <w:r w:rsidRPr="00F65689">
        <w:rPr>
          <w:rFonts w:ascii="Calibri" w:eastAsia="Times New Roman" w:hAnsi="Calibri" w:cs="Calibri"/>
          <w:lang w:eastAsia="en-GB"/>
        </w:rPr>
        <w:t> </w:t>
      </w:r>
    </w:p>
    <w:p w14:paraId="5B56AAA4"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26DD34E4" w14:textId="77777777" w:rsidR="00F65689" w:rsidRPr="004E6F73" w:rsidRDefault="00F65689" w:rsidP="00F65689">
      <w:pPr>
        <w:spacing w:after="0" w:line="240" w:lineRule="auto"/>
        <w:textAlignment w:val="baseline"/>
        <w:rPr>
          <w:rFonts w:ascii="Segoe UI" w:eastAsia="Times New Roman" w:hAnsi="Segoe UI" w:cs="Segoe UI"/>
          <w:bCs/>
          <w:color w:val="540000"/>
          <w:sz w:val="18"/>
          <w:szCs w:val="18"/>
          <w:lang w:eastAsia="en-GB"/>
        </w:rPr>
      </w:pPr>
      <w:r w:rsidRPr="004E6F73">
        <w:rPr>
          <w:rFonts w:ascii="Calibri" w:eastAsia="Times New Roman" w:hAnsi="Calibri" w:cs="Calibri"/>
          <w:bCs/>
          <w:lang w:val="en-US" w:eastAsia="en-GB"/>
        </w:rPr>
        <w:t>4.1 Where pupils of compulsory school age are recorded as absent, the register must show whether the absence is authorised or unauthorised. </w:t>
      </w:r>
      <w:r w:rsidRPr="004E6F73">
        <w:rPr>
          <w:rFonts w:ascii="Calibri" w:eastAsia="Times New Roman" w:hAnsi="Calibri" w:cs="Calibri"/>
          <w:bCs/>
          <w:lang w:eastAsia="en-GB"/>
        </w:rPr>
        <w:t> </w:t>
      </w:r>
    </w:p>
    <w:p w14:paraId="0F42C41B"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F69F8E8"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4E6F73">
        <w:rPr>
          <w:rFonts w:ascii="Calibri" w:eastAsia="Times New Roman" w:hAnsi="Calibri" w:cs="Calibri"/>
          <w:bCs/>
          <w:lang w:val="en-US" w:eastAsia="en-GB"/>
        </w:rPr>
        <w:t>4.2</w:t>
      </w:r>
      <w:r w:rsidRPr="00F65689">
        <w:rPr>
          <w:rFonts w:ascii="Calibri" w:eastAsia="Times New Roman" w:hAnsi="Calibri" w:cs="Calibri"/>
          <w:b/>
          <w:bCs/>
          <w:lang w:val="en-US" w:eastAsia="en-GB"/>
        </w:rPr>
        <w:t xml:space="preserve"> </w:t>
      </w:r>
      <w:r w:rsidRPr="00F65689">
        <w:rPr>
          <w:rFonts w:ascii="Calibri" w:eastAsia="Times New Roman" w:hAnsi="Calibri" w:cs="Calibri"/>
          <w:lang w:val="en-US" w:eastAsia="en-GB"/>
        </w:rPr>
        <w:t>Absence can only be authorised by the headteacher/principal/principal/principal and cannot be authorised by parents. All absences will be treated as unauthorised unless a satisfactory explanation for the pupil’s absence has been received.</w:t>
      </w:r>
      <w:r w:rsidRPr="00F65689">
        <w:rPr>
          <w:rFonts w:ascii="Calibri" w:eastAsia="Times New Roman" w:hAnsi="Calibri" w:cs="Calibri"/>
          <w:b/>
          <w:bCs/>
          <w:lang w:val="en-US" w:eastAsia="en-GB"/>
        </w:rPr>
        <w:t> </w:t>
      </w:r>
      <w:r w:rsidRPr="00F65689">
        <w:rPr>
          <w:rFonts w:ascii="Calibri" w:eastAsia="Times New Roman" w:hAnsi="Calibri" w:cs="Calibri"/>
          <w:b/>
          <w:bCs/>
          <w:lang w:eastAsia="en-GB"/>
        </w:rPr>
        <w:t> </w:t>
      </w:r>
    </w:p>
    <w:p w14:paraId="6F7E9F7D"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lastRenderedPageBreak/>
        <w:t> </w:t>
      </w:r>
    </w:p>
    <w:p w14:paraId="67B97BFD"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4E6F73">
        <w:rPr>
          <w:rFonts w:ascii="Calibri" w:eastAsia="Times New Roman" w:hAnsi="Calibri" w:cs="Calibri"/>
          <w:bCs/>
          <w:lang w:val="en-US" w:eastAsia="en-GB"/>
        </w:rPr>
        <w:t>4.3</w:t>
      </w:r>
      <w:r w:rsidRPr="00F65689">
        <w:rPr>
          <w:rFonts w:ascii="Calibri" w:eastAsia="Times New Roman" w:hAnsi="Calibri" w:cs="Calibri"/>
          <w:b/>
          <w:bCs/>
          <w:lang w:val="en-US" w:eastAsia="en-GB"/>
        </w:rPr>
        <w:t xml:space="preserve"> </w:t>
      </w:r>
      <w:r w:rsidRPr="00F65689">
        <w:rPr>
          <w:rFonts w:ascii="Calibri" w:eastAsia="Times New Roman" w:hAnsi="Calibri" w:cs="Calibri"/>
          <w:lang w:eastAsia="en-GB"/>
        </w:rPr>
        <w:t>Parents must advise the school by telephone on the first day of absence and provide the school with an expected date of return. This should be followed up in the form of a written note from the parent/carer, though verbal explanations may be acceptable where this is considered appropriate.</w:t>
      </w:r>
      <w:r w:rsidRPr="00F65689">
        <w:rPr>
          <w:rFonts w:ascii="Calibri" w:eastAsia="Times New Roman" w:hAnsi="Calibri" w:cs="Calibri"/>
          <w:b/>
          <w:bCs/>
          <w:lang w:val="en-US" w:eastAsia="en-GB"/>
        </w:rPr>
        <w:t>                 </w:t>
      </w:r>
      <w:r w:rsidRPr="00F65689">
        <w:rPr>
          <w:rFonts w:ascii="Calibri" w:eastAsia="Times New Roman" w:hAnsi="Calibri" w:cs="Calibri"/>
          <w:b/>
          <w:bCs/>
          <w:lang w:eastAsia="en-GB"/>
        </w:rPr>
        <w:t> </w:t>
      </w:r>
    </w:p>
    <w:p w14:paraId="51D6833C"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2D7564F9"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val="en-US" w:eastAsia="en-GB"/>
        </w:rPr>
        <w:t xml:space="preserve">4.4 </w:t>
      </w:r>
      <w:r w:rsidRPr="00F65689">
        <w:rPr>
          <w:rFonts w:ascii="Calibri" w:eastAsia="Times New Roman" w:hAnsi="Calibri" w:cs="Calibri"/>
          <w:lang w:val="en-US" w:eastAsia="en-GB"/>
        </w:rPr>
        <w:t>Absence will be categorised as follows:</w:t>
      </w:r>
      <w:r w:rsidRPr="00F65689">
        <w:rPr>
          <w:rFonts w:ascii="Calibri" w:eastAsia="Times New Roman" w:hAnsi="Calibri" w:cs="Calibri"/>
          <w:b/>
          <w:bCs/>
          <w:lang w:eastAsia="en-GB"/>
        </w:rPr>
        <w:t> </w:t>
      </w:r>
    </w:p>
    <w:p w14:paraId="0BAF6593"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62D865F5"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xml:space="preserve">4.4.1 </w:t>
      </w:r>
      <w:r w:rsidRPr="00F65689">
        <w:rPr>
          <w:rFonts w:ascii="Calibri" w:eastAsia="Times New Roman" w:hAnsi="Calibri" w:cs="Calibri"/>
          <w:u w:val="single"/>
          <w:lang w:val="en-US" w:eastAsia="en-GB"/>
        </w:rPr>
        <w:t>Illness</w:t>
      </w:r>
      <w:r w:rsidRPr="00F65689">
        <w:rPr>
          <w:rFonts w:ascii="Calibri" w:eastAsia="Times New Roman" w:hAnsi="Calibri" w:cs="Calibri"/>
          <w:lang w:val="en-US" w:eastAsia="en-GB"/>
        </w:rPr>
        <w:t xml:space="preserve"> Parents may be asked to provide medical evidence to allow the head teacher to authorise absence where appropriate. This will usually be in the form of an appointment card, prescription etc</w:t>
      </w:r>
      <w:r w:rsidRPr="00F65689">
        <w:rPr>
          <w:rFonts w:ascii="Calibri" w:eastAsia="Times New Roman" w:hAnsi="Calibri" w:cs="Calibri"/>
          <w:b/>
          <w:bCs/>
          <w:lang w:val="en-US" w:eastAsia="en-GB"/>
        </w:rPr>
        <w:t xml:space="preserve">.  This includes if a </w:t>
      </w:r>
      <w:r w:rsidRPr="00F65689">
        <w:rPr>
          <w:rFonts w:ascii="Calibri" w:eastAsia="Times New Roman" w:hAnsi="Calibri" w:cs="Calibri"/>
          <w:b/>
          <w:bCs/>
          <w:lang w:eastAsia="en-GB"/>
        </w:rPr>
        <w:t>pupil is absent due to circumstances related to COVID-19. </w:t>
      </w:r>
    </w:p>
    <w:p w14:paraId="22CC52A1"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38AB02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4.4.2</w:t>
      </w:r>
      <w:r w:rsidRPr="00F65689">
        <w:rPr>
          <w:rFonts w:ascii="Calibri" w:eastAsia="Times New Roman" w:hAnsi="Calibri" w:cs="Calibri"/>
          <w:lang w:eastAsia="en-GB"/>
        </w:rPr>
        <w:t xml:space="preserve"> </w:t>
      </w:r>
      <w:r w:rsidRPr="00F65689">
        <w:rPr>
          <w:rFonts w:ascii="Calibri" w:eastAsia="Times New Roman" w:hAnsi="Calibri" w:cs="Calibri"/>
          <w:u w:val="single"/>
          <w:lang w:val="en-US" w:eastAsia="en-GB"/>
        </w:rPr>
        <w:t>Medical/Dental Appointments</w:t>
      </w:r>
      <w:r w:rsidRPr="00F65689">
        <w:rPr>
          <w:rFonts w:ascii="Calibri" w:eastAsia="Times New Roman" w:hAnsi="Calibri" w:cs="Calibri"/>
          <w:lang w:val="en-US" w:eastAsia="en-GB"/>
        </w:rPr>
        <w:t xml:space="preserve"> Parents are advised where possible to make medical and dental appointments outside of the school day. Where this is not possible, pupils must attend school for part of the day. Parents must show the appointment card to school. </w:t>
      </w:r>
      <w:r w:rsidRPr="00F65689">
        <w:rPr>
          <w:rFonts w:ascii="Calibri" w:eastAsia="Times New Roman" w:hAnsi="Calibri" w:cs="Calibri"/>
          <w:b/>
          <w:bCs/>
          <w:lang w:eastAsia="en-GB"/>
        </w:rPr>
        <w:t> </w:t>
      </w:r>
    </w:p>
    <w:p w14:paraId="4A955EF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5F69723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4.4.3</w:t>
      </w:r>
      <w:r w:rsidRPr="00F65689">
        <w:rPr>
          <w:rFonts w:ascii="Calibri" w:eastAsia="Times New Roman" w:hAnsi="Calibri" w:cs="Calibri"/>
          <w:lang w:eastAsia="en-GB"/>
        </w:rPr>
        <w:t xml:space="preserve"> </w:t>
      </w:r>
      <w:r w:rsidRPr="00F65689">
        <w:rPr>
          <w:rFonts w:ascii="Calibri" w:eastAsia="Times New Roman" w:hAnsi="Calibri" w:cs="Calibri"/>
          <w:u w:val="single"/>
          <w:lang w:val="en-US" w:eastAsia="en-GB"/>
        </w:rPr>
        <w:t xml:space="preserve">Other Authorised Circumstances </w:t>
      </w:r>
      <w:r w:rsidRPr="00F65689">
        <w:rPr>
          <w:rFonts w:ascii="Calibri" w:eastAsia="Times New Roman" w:hAnsi="Calibri" w:cs="Calibri"/>
          <w:lang w:val="en-US" w:eastAsia="en-GB"/>
        </w:rPr>
        <w:t>This relates to where there is cause for absence due to exceptional circumstances.   </w:t>
      </w:r>
      <w:r w:rsidRPr="00F65689">
        <w:rPr>
          <w:rFonts w:ascii="Calibri" w:eastAsia="Times New Roman" w:hAnsi="Calibri" w:cs="Calibri"/>
          <w:b/>
          <w:bCs/>
          <w:lang w:eastAsia="en-GB"/>
        </w:rPr>
        <w:t> </w:t>
      </w:r>
    </w:p>
    <w:p w14:paraId="6B506AB2"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071A150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4.4.4</w:t>
      </w:r>
      <w:r w:rsidRPr="00F65689">
        <w:rPr>
          <w:rFonts w:ascii="Calibri" w:eastAsia="Times New Roman" w:hAnsi="Calibri" w:cs="Calibri"/>
          <w:lang w:eastAsia="en-GB"/>
        </w:rPr>
        <w:t xml:space="preserve"> </w:t>
      </w:r>
      <w:r w:rsidRPr="00F65689">
        <w:rPr>
          <w:rFonts w:ascii="Calibri" w:eastAsia="Times New Roman" w:hAnsi="Calibri" w:cs="Calibri"/>
          <w:u w:val="single"/>
          <w:lang w:val="en-US" w:eastAsia="en-GB"/>
        </w:rPr>
        <w:t>Excluded (No alternative provision made)</w:t>
      </w:r>
      <w:r w:rsidRPr="00F65689">
        <w:rPr>
          <w:rFonts w:ascii="Calibri" w:eastAsia="Times New Roman" w:hAnsi="Calibri" w:cs="Calibri"/>
          <w:lang w:val="en-US" w:eastAsia="en-GB"/>
        </w:rPr>
        <w:t xml:space="preserve"> Exclusion from attending school is counted as an authorised absence. The child’s class teacher/form tutor/Head of Year will make arrangements for work to be sent home.   </w:t>
      </w:r>
      <w:r w:rsidRPr="00F65689">
        <w:rPr>
          <w:rFonts w:ascii="Calibri" w:eastAsia="Times New Roman" w:hAnsi="Calibri" w:cs="Calibri"/>
          <w:b/>
          <w:bCs/>
          <w:lang w:eastAsia="en-GB"/>
        </w:rPr>
        <w:t> </w:t>
      </w:r>
    </w:p>
    <w:p w14:paraId="0EA51917"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6EC04AA3"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4.4.5</w:t>
      </w:r>
      <w:r w:rsidRPr="00F65689">
        <w:rPr>
          <w:rFonts w:ascii="Calibri" w:eastAsia="Times New Roman" w:hAnsi="Calibri" w:cs="Calibri"/>
          <w:lang w:eastAsia="en-GB"/>
        </w:rPr>
        <w:t xml:space="preserve"> </w:t>
      </w:r>
      <w:r w:rsidRPr="00F65689">
        <w:rPr>
          <w:rFonts w:ascii="Calibri" w:eastAsia="Times New Roman" w:hAnsi="Calibri" w:cs="Calibri"/>
          <w:u w:val="single"/>
          <w:lang w:val="en-US" w:eastAsia="en-GB"/>
        </w:rPr>
        <w:t>Religious Observance</w:t>
      </w:r>
      <w:r w:rsidRPr="00F65689">
        <w:rPr>
          <w:rFonts w:ascii="Calibri" w:eastAsia="Times New Roman" w:hAnsi="Calibri" w:cs="Calibri"/>
          <w:lang w:val="en-US" w:eastAsia="en-GB"/>
        </w:rPr>
        <w:t xml:space="preserve"> Mount Carmel RCPS acknowledges the multi-faith nature of British society and recognises that on some occasions, religious festivals may fall outside school holiday periods or weekends and this necessitates a consideration by written request by the parent of authorised absence. </w:t>
      </w:r>
      <w:r w:rsidRPr="00F65689">
        <w:rPr>
          <w:rFonts w:ascii="Calibri" w:eastAsia="Times New Roman" w:hAnsi="Calibri" w:cs="Calibri"/>
          <w:b/>
          <w:bCs/>
          <w:lang w:eastAsia="en-GB"/>
        </w:rPr>
        <w:t> </w:t>
      </w:r>
    </w:p>
    <w:p w14:paraId="61FC53C3"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2826461E"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4.4.7</w:t>
      </w:r>
      <w:r w:rsidRPr="00F65689">
        <w:rPr>
          <w:rFonts w:ascii="Calibri" w:eastAsia="Times New Roman" w:hAnsi="Calibri" w:cs="Calibri"/>
          <w:lang w:eastAsia="en-GB"/>
        </w:rPr>
        <w:t xml:space="preserve"> </w:t>
      </w:r>
      <w:r w:rsidRPr="00F65689">
        <w:rPr>
          <w:rFonts w:ascii="Calibri" w:eastAsia="Times New Roman" w:hAnsi="Calibri" w:cs="Calibri"/>
          <w:u w:val="single"/>
          <w:lang w:val="en-US" w:eastAsia="en-GB"/>
        </w:rPr>
        <w:t>Traveller Absence</w:t>
      </w:r>
      <w:r w:rsidRPr="00F65689">
        <w:rPr>
          <w:rFonts w:ascii="Calibri" w:eastAsia="Times New Roman" w:hAnsi="Calibri" w:cs="Calibri"/>
          <w:lang w:val="en-US" w:eastAsia="en-GB"/>
        </w:rPr>
        <w:t xml:space="preserve"> It is expected that Traveller children, in common with all other children, are to attend school as regularly and as frequently as possible.</w:t>
      </w:r>
      <w:r w:rsidRPr="00F65689">
        <w:rPr>
          <w:rFonts w:ascii="Calibri" w:eastAsia="Times New Roman" w:hAnsi="Calibri" w:cs="Calibri"/>
          <w:b/>
          <w:bCs/>
          <w:lang w:eastAsia="en-GB"/>
        </w:rPr>
        <w:t> </w:t>
      </w:r>
    </w:p>
    <w:p w14:paraId="5F5CC46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4E7F658"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To protect Traveller parents from unreasonable prosecution for non-attendance, the Education Act 1996, section 444(6), states that a Traveller parent is safe from prosecution if their child accrues 200 attendances (i.e. 200 half days) in the year preceding the absence. This applies only when the family proves it is engaged in a trade or business that requires it to travel and when the child is attending school as regularly as that trade permits.</w:t>
      </w:r>
      <w:r w:rsidRPr="00F65689">
        <w:rPr>
          <w:rFonts w:ascii="Calibri" w:eastAsia="Times New Roman" w:hAnsi="Calibri" w:cs="Calibri"/>
          <w:b/>
          <w:bCs/>
          <w:lang w:eastAsia="en-GB"/>
        </w:rPr>
        <w:t> </w:t>
      </w:r>
    </w:p>
    <w:p w14:paraId="51E24DA8"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71CA0F01"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When in or around Manchester, if a family can reasonably travel back to their Base School (see below) then the expectation is that their child will attend full-time.  </w:t>
      </w:r>
      <w:r w:rsidRPr="00F65689">
        <w:rPr>
          <w:rFonts w:ascii="Calibri" w:eastAsia="Times New Roman" w:hAnsi="Calibri" w:cs="Calibri"/>
          <w:b/>
          <w:bCs/>
          <w:lang w:eastAsia="en-GB"/>
        </w:rPr>
        <w:t> </w:t>
      </w:r>
    </w:p>
    <w:p w14:paraId="6FAE858F"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546A3E1"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Mount Carmel RCPS will be regarded as the base school if it is the school where the child normally attends when they are not travelling. However, the pupil must have attended in the last 18 months. Traveller children can register at other schools temporarily while away from their base school, in such cases, the pupil’s school place at Mount Carmel will be kept open for them whilst travelling. This is to protect them from unfairly losing their place at their school of usual attendance.</w:t>
      </w:r>
      <w:r w:rsidRPr="00F65689">
        <w:rPr>
          <w:rFonts w:ascii="Calibri" w:eastAsia="Times New Roman" w:hAnsi="Calibri" w:cs="Calibri"/>
          <w:b/>
          <w:bCs/>
          <w:lang w:eastAsia="en-GB"/>
        </w:rPr>
        <w:t> </w:t>
      </w:r>
    </w:p>
    <w:p w14:paraId="5209BBF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5A7DBD2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Light" w:eastAsia="Times New Roman" w:hAnsi="Calibri Light" w:cs="Calibri Light"/>
          <w:i/>
          <w:iCs/>
          <w:lang w:val="en-US" w:eastAsia="en-GB"/>
        </w:rPr>
        <w:t>Mount Carmel</w:t>
      </w:r>
      <w:r w:rsidRPr="00F65689">
        <w:rPr>
          <w:rFonts w:ascii="Calibri" w:eastAsia="Times New Roman" w:hAnsi="Calibri" w:cs="Calibri"/>
          <w:i/>
          <w:iCs/>
          <w:lang w:val="en-US" w:eastAsia="en-GB"/>
        </w:rPr>
        <w:t xml:space="preserve"> RCPS can</w:t>
      </w:r>
      <w:r w:rsidRPr="00F65689">
        <w:rPr>
          <w:rFonts w:ascii="Calibri" w:eastAsia="Times New Roman" w:hAnsi="Calibri" w:cs="Calibri"/>
          <w:lang w:val="en-US" w:eastAsia="en-GB"/>
        </w:rPr>
        <w:t xml:space="preserve"> only effectively operate as the child’s base school if it is engaged in on-going dialogue with Traveller families. This means that parents must: </w:t>
      </w:r>
      <w:r w:rsidRPr="00F65689">
        <w:rPr>
          <w:rFonts w:ascii="Calibri" w:eastAsia="Times New Roman" w:hAnsi="Calibri" w:cs="Calibri"/>
          <w:b/>
          <w:bCs/>
          <w:lang w:eastAsia="en-GB"/>
        </w:rPr>
        <w:t> </w:t>
      </w:r>
    </w:p>
    <w:p w14:paraId="24CECF73"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2CF9246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advise of their forthcoming travelling patterns before they happen; and</w:t>
      </w:r>
      <w:r w:rsidRPr="00F65689">
        <w:rPr>
          <w:rFonts w:ascii="Calibri" w:eastAsia="Times New Roman" w:hAnsi="Calibri" w:cs="Calibri"/>
          <w:b/>
          <w:bCs/>
          <w:lang w:eastAsia="en-GB"/>
        </w:rPr>
        <w:t> </w:t>
      </w:r>
    </w:p>
    <w:p w14:paraId="6CF74588"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inform the school regarding proposed return dates</w:t>
      </w:r>
      <w:r w:rsidRPr="00F65689">
        <w:rPr>
          <w:rFonts w:ascii="Calibri" w:eastAsia="Times New Roman" w:hAnsi="Calibri" w:cs="Calibri"/>
          <w:b/>
          <w:bCs/>
          <w:lang w:eastAsia="en-GB"/>
        </w:rPr>
        <w:t> </w:t>
      </w:r>
    </w:p>
    <w:p w14:paraId="65336DBC"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i/>
          <w:iCs/>
          <w:lang w:val="en-US" w:eastAsia="en-GB"/>
        </w:rPr>
        <w:lastRenderedPageBreak/>
        <w:t xml:space="preserve">Mount Carmel RCPS </w:t>
      </w:r>
      <w:r w:rsidRPr="00F65689">
        <w:rPr>
          <w:rFonts w:ascii="Calibri" w:eastAsia="Times New Roman" w:hAnsi="Calibri" w:cs="Calibri"/>
          <w:lang w:val="en-US" w:eastAsia="en-GB"/>
        </w:rPr>
        <w:t>will authorise absence of Traveller children if we are satisfied that a family is travelling for work or trade purposes and has given indication that they intend to return.</w:t>
      </w:r>
      <w:r w:rsidRPr="00F65689">
        <w:rPr>
          <w:rFonts w:ascii="Calibri" w:eastAsia="Times New Roman" w:hAnsi="Calibri" w:cs="Calibri"/>
          <w:b/>
          <w:bCs/>
          <w:lang w:eastAsia="en-GB"/>
        </w:rPr>
        <w:t> </w:t>
      </w:r>
    </w:p>
    <w:p w14:paraId="0105C4E7"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555F923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Traveller children will be recorded as attending an approved educational activity when:</w:t>
      </w:r>
      <w:r w:rsidRPr="00F65689">
        <w:rPr>
          <w:rFonts w:ascii="Calibri" w:eastAsia="Times New Roman" w:hAnsi="Calibri" w:cs="Calibri"/>
          <w:b/>
          <w:bCs/>
          <w:lang w:eastAsia="en-GB"/>
        </w:rPr>
        <w:t> </w:t>
      </w:r>
    </w:p>
    <w:p w14:paraId="4E78CF40"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The child is on roll and attending another visited school</w:t>
      </w:r>
      <w:r w:rsidRPr="00F65689">
        <w:rPr>
          <w:rFonts w:ascii="Calibri" w:eastAsia="Times New Roman" w:hAnsi="Calibri" w:cs="Calibri"/>
          <w:b/>
          <w:bCs/>
          <w:lang w:eastAsia="en-GB"/>
        </w:rPr>
        <w:t> </w:t>
      </w:r>
    </w:p>
    <w:p w14:paraId="0BB3A0F2"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Undertaking supervised educational activity under the jurisdiction of another Local Authority’s Traveller Education Service</w:t>
      </w:r>
      <w:r w:rsidRPr="00F65689">
        <w:rPr>
          <w:rFonts w:ascii="Calibri" w:eastAsia="Times New Roman" w:hAnsi="Calibri" w:cs="Calibri"/>
          <w:b/>
          <w:bCs/>
          <w:lang w:eastAsia="en-GB"/>
        </w:rPr>
        <w:t> </w:t>
      </w:r>
    </w:p>
    <w:p w14:paraId="05321D77"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The child is undertaking computer-based distance learning that is time evidenced</w:t>
      </w:r>
      <w:r w:rsidRPr="00F65689">
        <w:rPr>
          <w:rFonts w:ascii="Calibri" w:eastAsia="Times New Roman" w:hAnsi="Calibri" w:cs="Calibri"/>
          <w:b/>
          <w:bCs/>
          <w:lang w:eastAsia="en-GB"/>
        </w:rPr>
        <w:t> </w:t>
      </w:r>
    </w:p>
    <w:p w14:paraId="6EA0FE86"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Where Traveller children are registered pupils at a school and are known to be present either at a site (official or otherwise) or in a house and are not attending school, the absence will be investigated in the same way as that for any pupil and appropriate statutory action may be undertaken.</w:t>
      </w:r>
      <w:r w:rsidRPr="00F65689">
        <w:rPr>
          <w:rFonts w:ascii="Calibri" w:eastAsia="Times New Roman" w:hAnsi="Calibri" w:cs="Calibri"/>
          <w:b/>
          <w:bCs/>
          <w:lang w:eastAsia="en-GB"/>
        </w:rPr>
        <w:t> </w:t>
      </w:r>
    </w:p>
    <w:p w14:paraId="31513F8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4FF3121" w14:textId="290E6096" w:rsidR="00F65689" w:rsidRPr="00F65689" w:rsidRDefault="004E6F73" w:rsidP="00F65689">
      <w:pPr>
        <w:spacing w:after="0" w:line="240" w:lineRule="auto"/>
        <w:textAlignment w:val="baseline"/>
        <w:rPr>
          <w:rFonts w:ascii="Segoe UI" w:eastAsia="Times New Roman" w:hAnsi="Segoe UI" w:cs="Segoe UI"/>
          <w:b/>
          <w:bCs/>
          <w:color w:val="540000"/>
          <w:sz w:val="18"/>
          <w:szCs w:val="18"/>
          <w:lang w:eastAsia="en-GB"/>
        </w:rPr>
      </w:pPr>
      <w:r>
        <w:rPr>
          <w:rFonts w:ascii="Calibri" w:eastAsia="Times New Roman" w:hAnsi="Calibri" w:cs="Calibri"/>
          <w:lang w:val="en-US" w:eastAsia="en-GB"/>
        </w:rPr>
        <w:t>4.4.8</w:t>
      </w:r>
      <w:r w:rsidR="00F65689" w:rsidRPr="00F65689">
        <w:rPr>
          <w:rFonts w:ascii="Calibri" w:eastAsia="Times New Roman" w:hAnsi="Calibri" w:cs="Calibri"/>
          <w:lang w:eastAsia="en-GB"/>
        </w:rPr>
        <w:t xml:space="preserve"> </w:t>
      </w:r>
      <w:r w:rsidR="00F65689" w:rsidRPr="00F65689">
        <w:rPr>
          <w:rFonts w:ascii="Calibri" w:eastAsia="Times New Roman" w:hAnsi="Calibri" w:cs="Calibri"/>
          <w:u w:val="single"/>
          <w:lang w:val="en-US" w:eastAsia="en-GB"/>
        </w:rPr>
        <w:t>Late Arrival</w:t>
      </w:r>
      <w:r w:rsidR="00F65689" w:rsidRPr="00F65689">
        <w:rPr>
          <w:rFonts w:ascii="Calibri" w:eastAsia="Times New Roman" w:hAnsi="Calibri" w:cs="Calibri"/>
          <w:lang w:val="en-US" w:eastAsia="en-GB"/>
        </w:rPr>
        <w:t xml:space="preserve"> Registration begins at 8.50AM (Infant Department) &amp; 9.00 (Junior </w:t>
      </w:r>
      <w:r w:rsidR="00F65689" w:rsidRPr="00452AE5">
        <w:rPr>
          <w:rFonts w:ascii="Calibri" w:eastAsia="Times New Roman" w:hAnsi="Calibri" w:cs="Calibri"/>
          <w:lang w:val="en-US" w:eastAsia="en-GB"/>
        </w:rPr>
        <w:t>Department)</w:t>
      </w:r>
      <w:r w:rsidR="00FC43CD">
        <w:rPr>
          <w:rFonts w:ascii="Calibri" w:eastAsia="Times New Roman" w:hAnsi="Calibri" w:cs="Calibri"/>
          <w:lang w:val="en-US" w:eastAsia="en-GB"/>
        </w:rPr>
        <w:t>.</w:t>
      </w:r>
      <w:r w:rsidR="00F65689" w:rsidRPr="00F65689">
        <w:rPr>
          <w:rFonts w:ascii="Calibri" w:eastAsia="Times New Roman" w:hAnsi="Calibri" w:cs="Calibri"/>
          <w:lang w:val="en-US" w:eastAsia="en-GB"/>
        </w:rPr>
        <w:t xml:space="preserve"> </w:t>
      </w:r>
      <w:r w:rsidR="00FC43CD">
        <w:rPr>
          <w:rFonts w:ascii="Calibri" w:eastAsia="Times New Roman" w:hAnsi="Calibri" w:cs="Calibri"/>
          <w:lang w:val="en-US" w:eastAsia="en-GB"/>
        </w:rPr>
        <w:t>P</w:t>
      </w:r>
      <w:r w:rsidR="00F65689" w:rsidRPr="00F65689">
        <w:rPr>
          <w:rFonts w:ascii="Calibri" w:eastAsia="Times New Roman" w:hAnsi="Calibri" w:cs="Calibri"/>
          <w:lang w:val="en-US" w:eastAsia="en-GB"/>
        </w:rPr>
        <w:t>upils arriving after this time will be marked as present but arriving late. The register will close at 9.</w:t>
      </w:r>
      <w:r w:rsidR="00635D6D">
        <w:rPr>
          <w:rFonts w:ascii="Calibri" w:eastAsia="Times New Roman" w:hAnsi="Calibri" w:cs="Calibri"/>
          <w:lang w:val="en-US" w:eastAsia="en-GB"/>
        </w:rPr>
        <w:t>20</w:t>
      </w:r>
      <w:r w:rsidR="00F65689" w:rsidRPr="00F65689">
        <w:rPr>
          <w:rFonts w:ascii="Calibri" w:eastAsia="Times New Roman" w:hAnsi="Calibri" w:cs="Calibri"/>
          <w:lang w:val="en-US" w:eastAsia="en-GB"/>
        </w:rPr>
        <w:t xml:space="preserve">am </w:t>
      </w:r>
      <w:r w:rsidR="00452AE5" w:rsidRPr="00F65689">
        <w:rPr>
          <w:rFonts w:ascii="Calibri" w:eastAsia="Times New Roman" w:hAnsi="Calibri" w:cs="Calibri"/>
          <w:lang w:val="en-US" w:eastAsia="en-GB"/>
        </w:rPr>
        <w:t>(Infant</w:t>
      </w:r>
      <w:r w:rsidR="00F65689" w:rsidRPr="00F65689">
        <w:rPr>
          <w:rFonts w:ascii="Calibri" w:eastAsia="Times New Roman" w:hAnsi="Calibri" w:cs="Calibri"/>
          <w:lang w:val="en-US" w:eastAsia="en-GB"/>
        </w:rPr>
        <w:t xml:space="preserve"> Department) &amp; 9.</w:t>
      </w:r>
      <w:r w:rsidR="00635D6D">
        <w:rPr>
          <w:rFonts w:ascii="Calibri" w:eastAsia="Times New Roman" w:hAnsi="Calibri" w:cs="Calibri"/>
          <w:lang w:val="en-US" w:eastAsia="en-GB"/>
        </w:rPr>
        <w:t>30</w:t>
      </w:r>
      <w:r w:rsidR="00F65689" w:rsidRPr="00F65689">
        <w:rPr>
          <w:rFonts w:ascii="Calibri" w:eastAsia="Times New Roman" w:hAnsi="Calibri" w:cs="Calibri"/>
          <w:lang w:val="en-US" w:eastAsia="en-GB"/>
        </w:rPr>
        <w:t xml:space="preserve">am </w:t>
      </w:r>
      <w:r w:rsidR="00452AE5" w:rsidRPr="00F65689">
        <w:rPr>
          <w:rFonts w:ascii="Calibri" w:eastAsia="Times New Roman" w:hAnsi="Calibri" w:cs="Calibri"/>
          <w:lang w:val="en-US" w:eastAsia="en-GB"/>
        </w:rPr>
        <w:t>(Junior</w:t>
      </w:r>
      <w:r w:rsidR="00F65689" w:rsidRPr="00F65689">
        <w:rPr>
          <w:rFonts w:ascii="Calibri" w:eastAsia="Times New Roman" w:hAnsi="Calibri" w:cs="Calibri"/>
          <w:lang w:val="en-US" w:eastAsia="en-GB"/>
        </w:rPr>
        <w:t xml:space="preserve"> Department) pupils arriving after the close of register will be recorded as late, (code U) this is not authorised and will count as an absence for that school session and statutory action may be taken where appropriate</w:t>
      </w:r>
      <w:r w:rsidR="00404BCF">
        <w:rPr>
          <w:rFonts w:ascii="Calibri" w:eastAsia="Times New Roman" w:hAnsi="Calibri" w:cs="Calibri"/>
          <w:lang w:val="en-US" w:eastAsia="en-GB"/>
        </w:rPr>
        <w:t xml:space="preserve"> if a pattern persists</w:t>
      </w:r>
      <w:r w:rsidR="00F65689" w:rsidRPr="00F65689">
        <w:rPr>
          <w:rFonts w:ascii="Calibri" w:eastAsia="Times New Roman" w:hAnsi="Calibri" w:cs="Calibri"/>
          <w:lang w:val="en-US" w:eastAsia="en-GB"/>
        </w:rPr>
        <w:t>. </w:t>
      </w:r>
      <w:r w:rsidR="00F65689" w:rsidRPr="00F65689">
        <w:rPr>
          <w:rFonts w:ascii="Calibri" w:eastAsia="Times New Roman" w:hAnsi="Calibri" w:cs="Calibri"/>
          <w:b/>
          <w:bCs/>
          <w:lang w:eastAsia="en-GB"/>
        </w:rPr>
        <w:t> </w:t>
      </w:r>
    </w:p>
    <w:p w14:paraId="1D0C87F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4C90BC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On arrival after the close of register, p</w:t>
      </w:r>
      <w:r w:rsidR="00404BCF">
        <w:rPr>
          <w:rFonts w:ascii="Calibri" w:eastAsia="Times New Roman" w:hAnsi="Calibri" w:cs="Calibri"/>
          <w:lang w:val="en-US" w:eastAsia="en-GB"/>
        </w:rPr>
        <w:t>arents</w:t>
      </w:r>
      <w:r w:rsidRPr="00F65689">
        <w:rPr>
          <w:rFonts w:ascii="Calibri" w:eastAsia="Times New Roman" w:hAnsi="Calibri" w:cs="Calibri"/>
          <w:lang w:val="en-US" w:eastAsia="en-GB"/>
        </w:rPr>
        <w:t xml:space="preserve"> must </w:t>
      </w:r>
      <w:r w:rsidR="00404BCF">
        <w:rPr>
          <w:rFonts w:ascii="Calibri" w:eastAsia="Times New Roman" w:hAnsi="Calibri" w:cs="Calibri"/>
          <w:lang w:val="en-US" w:eastAsia="en-GB"/>
        </w:rPr>
        <w:t xml:space="preserve">sign their child in at </w:t>
      </w:r>
      <w:r w:rsidRPr="00F65689">
        <w:rPr>
          <w:rFonts w:ascii="Calibri" w:eastAsia="Times New Roman" w:hAnsi="Calibri" w:cs="Calibri"/>
          <w:lang w:val="en-US" w:eastAsia="en-GB"/>
        </w:rPr>
        <w:t>the school office to ensure that we can be responsible for their health and safety whilst they are in school. </w:t>
      </w:r>
      <w:r w:rsidRPr="00F65689">
        <w:rPr>
          <w:rFonts w:ascii="Calibri" w:eastAsia="Times New Roman" w:hAnsi="Calibri" w:cs="Calibri"/>
          <w:b/>
          <w:bCs/>
          <w:lang w:eastAsia="en-GB"/>
        </w:rPr>
        <w:t> </w:t>
      </w:r>
    </w:p>
    <w:p w14:paraId="2FD5FDEE"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F7B5A1E"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The absence will only be authorised if a satisfactory explanation for the late arrival can be provided, for example, attendance at a medical appointment.</w:t>
      </w:r>
      <w:r w:rsidRPr="00F65689">
        <w:rPr>
          <w:rFonts w:ascii="Calibri" w:eastAsia="Times New Roman" w:hAnsi="Calibri" w:cs="Calibri"/>
          <w:b/>
          <w:bCs/>
          <w:lang w:eastAsia="en-GB"/>
        </w:rPr>
        <w:t> </w:t>
      </w:r>
    </w:p>
    <w:p w14:paraId="7A3D15C0"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4785353"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The absence will be recorded as unauthorised if the pupil has arrived late without justifiable cause.   </w:t>
      </w:r>
      <w:r w:rsidRPr="00F65689">
        <w:rPr>
          <w:rFonts w:ascii="Calibri" w:eastAsia="Times New Roman" w:hAnsi="Calibri" w:cs="Calibri"/>
          <w:b/>
          <w:bCs/>
          <w:lang w:eastAsia="en-GB"/>
        </w:rPr>
        <w:t> </w:t>
      </w:r>
    </w:p>
    <w:p w14:paraId="6721524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45E06F9" w14:textId="77777777" w:rsidR="00F65689" w:rsidRPr="00F65689" w:rsidRDefault="004E6F73" w:rsidP="00F65689">
      <w:pPr>
        <w:spacing w:after="0" w:line="240" w:lineRule="auto"/>
        <w:textAlignment w:val="baseline"/>
        <w:rPr>
          <w:rFonts w:ascii="Segoe UI" w:eastAsia="Times New Roman" w:hAnsi="Segoe UI" w:cs="Segoe UI"/>
          <w:b/>
          <w:bCs/>
          <w:color w:val="540000"/>
          <w:sz w:val="18"/>
          <w:szCs w:val="18"/>
          <w:lang w:eastAsia="en-GB"/>
        </w:rPr>
      </w:pPr>
      <w:r>
        <w:rPr>
          <w:rFonts w:ascii="Calibri" w:eastAsia="Times New Roman" w:hAnsi="Calibri" w:cs="Calibri"/>
          <w:lang w:val="en-US" w:eastAsia="en-GB"/>
        </w:rPr>
        <w:t>4.4.9</w:t>
      </w:r>
      <w:r w:rsidR="00F65689" w:rsidRPr="00F65689">
        <w:rPr>
          <w:rFonts w:ascii="Calibri" w:eastAsia="Times New Roman" w:hAnsi="Calibri" w:cs="Calibri"/>
          <w:lang w:val="en-US" w:eastAsia="en-GB"/>
        </w:rPr>
        <w:t xml:space="preserve"> </w:t>
      </w:r>
      <w:r w:rsidR="00F65689" w:rsidRPr="00F65689">
        <w:rPr>
          <w:rFonts w:ascii="Calibri" w:eastAsia="Times New Roman" w:hAnsi="Calibri" w:cs="Calibri"/>
          <w:u w:val="single"/>
          <w:lang w:val="en-US" w:eastAsia="en-GB"/>
        </w:rPr>
        <w:t>Unauthorised absence -</w:t>
      </w:r>
      <w:r w:rsidR="00F65689" w:rsidRPr="00F65689">
        <w:rPr>
          <w:rFonts w:ascii="Calibri" w:eastAsia="Times New Roman" w:hAnsi="Calibri" w:cs="Calibri"/>
          <w:lang w:val="en-US" w:eastAsia="en-GB"/>
        </w:rPr>
        <w:t xml:space="preserve"> Absence will not be authorised unless parents have provided a satisfactory explanation and that it has been accepted as such by the head teacher. </w:t>
      </w:r>
      <w:r w:rsidR="00F65689" w:rsidRPr="00F65689">
        <w:rPr>
          <w:rFonts w:ascii="Calibri" w:eastAsia="Times New Roman" w:hAnsi="Calibri" w:cs="Calibri"/>
          <w:b/>
          <w:bCs/>
          <w:lang w:eastAsia="en-GB"/>
        </w:rPr>
        <w:t> </w:t>
      </w:r>
    </w:p>
    <w:p w14:paraId="263E3322" w14:textId="77777777" w:rsidR="00F65689" w:rsidRDefault="00F65689" w:rsidP="00F65689">
      <w:pPr>
        <w:spacing w:after="0" w:line="240" w:lineRule="auto"/>
        <w:textAlignment w:val="baseline"/>
        <w:rPr>
          <w:rFonts w:ascii="Calibri" w:eastAsia="Times New Roman" w:hAnsi="Calibri" w:cs="Calibri"/>
          <w:lang w:val="en-US" w:eastAsia="en-GB"/>
        </w:rPr>
      </w:pPr>
      <w:r w:rsidRPr="00F65689">
        <w:rPr>
          <w:rFonts w:ascii="Calibri" w:eastAsia="Times New Roman" w:hAnsi="Calibri" w:cs="Calibri"/>
          <w:lang w:val="en-US" w:eastAsia="en-GB"/>
        </w:rPr>
        <w:t>Holidays during term-time will not be authorised.</w:t>
      </w:r>
    </w:p>
    <w:p w14:paraId="3B3C6D6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83ED2C8"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All requests for leave of absence will be responded to in writing outlining the conditions of leave granted.</w:t>
      </w:r>
      <w:r w:rsidRPr="00F65689">
        <w:rPr>
          <w:rFonts w:ascii="Calibri" w:eastAsia="Times New Roman" w:hAnsi="Calibri" w:cs="Calibri"/>
          <w:b/>
          <w:bCs/>
          <w:lang w:eastAsia="en-GB"/>
        </w:rPr>
        <w:t> </w:t>
      </w:r>
    </w:p>
    <w:p w14:paraId="3D28F083"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669FB1B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If a pupil fails to return and contact with the parents has not been made or received, school may take the pupil off the school’s roll in compliance with the Education (Pupil Registration) (England) Regulations 2013. This means that the child will lose their school place.    </w:t>
      </w:r>
      <w:r w:rsidRPr="00F65689">
        <w:rPr>
          <w:rFonts w:ascii="Calibri" w:eastAsia="Times New Roman" w:hAnsi="Calibri" w:cs="Calibri"/>
          <w:b/>
          <w:bCs/>
          <w:lang w:eastAsia="en-GB"/>
        </w:rPr>
        <w:t> </w:t>
      </w:r>
    </w:p>
    <w:p w14:paraId="1771E1C6"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6EF1B0F" w14:textId="77777777" w:rsidR="00F65689" w:rsidRPr="00F65689" w:rsidRDefault="00452AE5"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If</w:t>
      </w:r>
      <w:r w:rsidR="00F65689" w:rsidRPr="00F65689">
        <w:rPr>
          <w:rFonts w:ascii="Calibri" w:eastAsia="Times New Roman" w:hAnsi="Calibri" w:cs="Calibri"/>
          <w:lang w:val="en-US" w:eastAsia="en-GB"/>
        </w:rPr>
        <w:t xml:space="preserve"> the permission to take leave is not granted and the parent takes their child out of school the absence will be unauthorised. In such cases the school may request the local authority issue a Penalty Notice or consider other legal sanctions including prosecution in the </w:t>
      </w:r>
      <w:r w:rsidRPr="00F65689">
        <w:rPr>
          <w:rFonts w:ascii="Calibri" w:eastAsia="Times New Roman" w:hAnsi="Calibri" w:cs="Calibri"/>
          <w:lang w:val="en-US" w:eastAsia="en-GB"/>
        </w:rPr>
        <w:t>magistrate’s</w:t>
      </w:r>
      <w:r w:rsidR="00F65689" w:rsidRPr="00F65689">
        <w:rPr>
          <w:rFonts w:ascii="Calibri" w:eastAsia="Times New Roman" w:hAnsi="Calibri" w:cs="Calibri"/>
          <w:lang w:val="en-US" w:eastAsia="en-GB"/>
        </w:rPr>
        <w:t xml:space="preserve"> court.</w:t>
      </w:r>
      <w:r w:rsidR="00F65689" w:rsidRPr="00F65689">
        <w:rPr>
          <w:rFonts w:ascii="Calibri" w:eastAsia="Times New Roman" w:hAnsi="Calibri" w:cs="Calibri"/>
          <w:b/>
          <w:bCs/>
          <w:lang w:eastAsia="en-GB"/>
        </w:rPr>
        <w:t> </w:t>
      </w:r>
    </w:p>
    <w:p w14:paraId="1DEDD5C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482F307F"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5.</w:t>
      </w:r>
      <w:r w:rsidRPr="00F65689">
        <w:rPr>
          <w:rFonts w:ascii="Calibri" w:eastAsia="Times New Roman" w:hAnsi="Calibri" w:cs="Calibri"/>
          <w:lang w:eastAsia="en-GB"/>
        </w:rPr>
        <w:t xml:space="preserve"> Deletions from the Register</w:t>
      </w:r>
      <w:r w:rsidRPr="00F65689">
        <w:rPr>
          <w:rFonts w:ascii="Calibri" w:eastAsia="Times New Roman" w:hAnsi="Calibri" w:cs="Calibri"/>
          <w:b/>
          <w:bCs/>
          <w:lang w:eastAsia="en-GB"/>
        </w:rPr>
        <w:t> </w:t>
      </w:r>
    </w:p>
    <w:p w14:paraId="556465FB"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7A932F7"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5.1</w:t>
      </w:r>
      <w:r w:rsidRPr="00F65689">
        <w:rPr>
          <w:rFonts w:ascii="Calibri" w:eastAsia="Times New Roman" w:hAnsi="Calibri" w:cs="Calibri"/>
          <w:lang w:eastAsia="en-GB"/>
        </w:rPr>
        <w:t xml:space="preserve"> In accordance with the Education (Pupil Registration) (England) Regulations 2013, pupils will only be deleted from the register when one of the following circumstances applies: </w:t>
      </w:r>
      <w:r w:rsidRPr="00F65689">
        <w:rPr>
          <w:rFonts w:ascii="Calibri" w:eastAsia="Times New Roman" w:hAnsi="Calibri" w:cs="Calibri"/>
          <w:b/>
          <w:bCs/>
          <w:lang w:eastAsia="en-GB"/>
        </w:rPr>
        <w:t> </w:t>
      </w:r>
    </w:p>
    <w:p w14:paraId="0114ECF9"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AD3CBA0" w14:textId="77777777" w:rsidR="00F65689" w:rsidRPr="00F65689" w:rsidRDefault="00F65689" w:rsidP="00F65689">
      <w:pPr>
        <w:numPr>
          <w:ilvl w:val="0"/>
          <w:numId w:val="4"/>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The school is replaced by another school on a School Attendance Order</w:t>
      </w:r>
      <w:r w:rsidRPr="00F65689">
        <w:rPr>
          <w:rFonts w:ascii="Calibri" w:eastAsia="Times New Roman" w:hAnsi="Calibri" w:cs="Calibri"/>
          <w:b/>
          <w:bCs/>
          <w:lang w:eastAsia="en-GB"/>
        </w:rPr>
        <w:t> </w:t>
      </w:r>
    </w:p>
    <w:p w14:paraId="4A377152" w14:textId="77777777" w:rsidR="00F65689" w:rsidRPr="00F65689" w:rsidRDefault="00F65689" w:rsidP="00F65689">
      <w:pPr>
        <w:numPr>
          <w:ilvl w:val="0"/>
          <w:numId w:val="4"/>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The School Attendance Order is revoked by the local authority</w:t>
      </w:r>
      <w:r w:rsidRPr="00F65689">
        <w:rPr>
          <w:rFonts w:ascii="Calibri" w:eastAsia="Times New Roman" w:hAnsi="Calibri" w:cs="Calibri"/>
          <w:b/>
          <w:bCs/>
          <w:lang w:eastAsia="en-GB"/>
        </w:rPr>
        <w:t> </w:t>
      </w:r>
    </w:p>
    <w:p w14:paraId="4C0344F9" w14:textId="77777777" w:rsidR="00F65689" w:rsidRPr="00F65689" w:rsidRDefault="00F65689" w:rsidP="00F65689">
      <w:pPr>
        <w:numPr>
          <w:ilvl w:val="0"/>
          <w:numId w:val="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Permanent exclusion has occurred and procedures have been completed</w:t>
      </w:r>
      <w:r w:rsidRPr="00F65689">
        <w:rPr>
          <w:rFonts w:ascii="Calibri" w:eastAsia="Times New Roman" w:hAnsi="Calibri" w:cs="Calibri"/>
          <w:b/>
          <w:bCs/>
          <w:lang w:eastAsia="en-GB"/>
        </w:rPr>
        <w:t> </w:t>
      </w:r>
    </w:p>
    <w:p w14:paraId="3479CF16" w14:textId="77777777" w:rsidR="00F65689" w:rsidRPr="00F65689" w:rsidRDefault="00F65689" w:rsidP="00F65689">
      <w:pPr>
        <w:numPr>
          <w:ilvl w:val="0"/>
          <w:numId w:val="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lastRenderedPageBreak/>
        <w:t>Death of a pupil</w:t>
      </w:r>
      <w:r w:rsidRPr="00F65689">
        <w:rPr>
          <w:rFonts w:ascii="Calibri" w:eastAsia="Times New Roman" w:hAnsi="Calibri" w:cs="Calibri"/>
          <w:b/>
          <w:bCs/>
          <w:lang w:eastAsia="en-GB"/>
        </w:rPr>
        <w:t> </w:t>
      </w:r>
    </w:p>
    <w:p w14:paraId="400A5589" w14:textId="77777777" w:rsidR="00F65689" w:rsidRPr="00F65689" w:rsidRDefault="00F65689" w:rsidP="00F65689">
      <w:pPr>
        <w:numPr>
          <w:ilvl w:val="0"/>
          <w:numId w:val="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Transfer between schools </w:t>
      </w:r>
      <w:r w:rsidRPr="00F65689">
        <w:rPr>
          <w:rFonts w:ascii="Calibri" w:eastAsia="Times New Roman" w:hAnsi="Calibri" w:cs="Calibri"/>
          <w:b/>
          <w:bCs/>
          <w:lang w:eastAsia="en-GB"/>
        </w:rPr>
        <w:t> </w:t>
      </w:r>
    </w:p>
    <w:p w14:paraId="67803ABD" w14:textId="77777777" w:rsidR="00F65689" w:rsidRPr="00F65689" w:rsidRDefault="00F65689" w:rsidP="00F65689">
      <w:pPr>
        <w:numPr>
          <w:ilvl w:val="0"/>
          <w:numId w:val="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Pupil withdrawn to be educated outside the school system</w:t>
      </w:r>
      <w:r w:rsidRPr="00F65689">
        <w:rPr>
          <w:rFonts w:ascii="Calibri" w:eastAsia="Times New Roman" w:hAnsi="Calibri" w:cs="Calibri"/>
          <w:b/>
          <w:bCs/>
          <w:lang w:eastAsia="en-GB"/>
        </w:rPr>
        <w:t> </w:t>
      </w:r>
    </w:p>
    <w:p w14:paraId="3D5A59EC" w14:textId="77777777" w:rsidR="00F65689" w:rsidRPr="00F65689" w:rsidRDefault="00F65689" w:rsidP="00F65689">
      <w:pPr>
        <w:numPr>
          <w:ilvl w:val="0"/>
          <w:numId w:val="6"/>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Failure to return from an extended holiday after both the school and the local authority have tried to locate the pupil</w:t>
      </w:r>
      <w:r w:rsidRPr="00F65689">
        <w:rPr>
          <w:rFonts w:ascii="Calibri" w:eastAsia="Times New Roman" w:hAnsi="Calibri" w:cs="Calibri"/>
          <w:b/>
          <w:bCs/>
          <w:lang w:eastAsia="en-GB"/>
        </w:rPr>
        <w:t> </w:t>
      </w:r>
    </w:p>
    <w:p w14:paraId="4E3896D7" w14:textId="77777777" w:rsidR="00F65689" w:rsidRPr="00F65689" w:rsidRDefault="00F65689" w:rsidP="00F65689">
      <w:pPr>
        <w:numPr>
          <w:ilvl w:val="0"/>
          <w:numId w:val="6"/>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20 days continuous unauthorised absence and both the local authority and school have tried to locate the pupil</w:t>
      </w:r>
      <w:r w:rsidRPr="00F65689">
        <w:rPr>
          <w:rFonts w:ascii="Calibri" w:eastAsia="Times New Roman" w:hAnsi="Calibri" w:cs="Calibri"/>
          <w:b/>
          <w:bCs/>
          <w:lang w:eastAsia="en-GB"/>
        </w:rPr>
        <w:t> </w:t>
      </w:r>
    </w:p>
    <w:p w14:paraId="6BFF835B" w14:textId="77777777" w:rsidR="00F65689" w:rsidRPr="00F65689" w:rsidRDefault="00F65689" w:rsidP="00F65689">
      <w:pPr>
        <w:numPr>
          <w:ilvl w:val="0"/>
          <w:numId w:val="6"/>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Left the school but not known where he/she has gone after both the school and the local authority have tried to locate the pupil</w:t>
      </w:r>
      <w:r w:rsidRPr="00F65689">
        <w:rPr>
          <w:rFonts w:ascii="Calibri" w:eastAsia="Times New Roman" w:hAnsi="Calibri" w:cs="Calibri"/>
          <w:b/>
          <w:bCs/>
          <w:lang w:eastAsia="en-GB"/>
        </w:rPr>
        <w:t> </w:t>
      </w:r>
    </w:p>
    <w:p w14:paraId="445F1E50" w14:textId="77777777" w:rsidR="00F65689" w:rsidRPr="00F65689" w:rsidRDefault="00F65689" w:rsidP="00F65689">
      <w:pPr>
        <w:spacing w:after="0" w:line="240" w:lineRule="auto"/>
        <w:ind w:left="360"/>
        <w:jc w:val="both"/>
        <w:textAlignment w:val="baseline"/>
        <w:rPr>
          <w:rFonts w:ascii="Calibri" w:eastAsia="Times New Roman" w:hAnsi="Calibri" w:cs="Calibri"/>
          <w:b/>
          <w:bCs/>
          <w:color w:val="540000"/>
          <w:lang w:eastAsia="en-GB"/>
        </w:rPr>
      </w:pPr>
    </w:p>
    <w:p w14:paraId="101ABE67" w14:textId="77777777" w:rsidR="00F65689" w:rsidRPr="00F65689" w:rsidRDefault="00F65689" w:rsidP="00F65689">
      <w:pPr>
        <w:spacing w:after="0" w:line="240" w:lineRule="auto"/>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Mount Carmel RCPS will follow Manchester City Council’s Children Missing Education Protocol when a pupil’s whereabouts is unknown.</w:t>
      </w:r>
      <w:r w:rsidRPr="00F65689">
        <w:rPr>
          <w:rFonts w:ascii="Calibri" w:eastAsia="Times New Roman" w:hAnsi="Calibri" w:cs="Calibri"/>
          <w:b/>
          <w:bCs/>
          <w:lang w:eastAsia="en-GB"/>
        </w:rPr>
        <w:t> </w:t>
      </w:r>
    </w:p>
    <w:p w14:paraId="6D073900" w14:textId="77777777" w:rsidR="00F65689" w:rsidRPr="00F65689" w:rsidRDefault="00F65689" w:rsidP="00F65689">
      <w:pPr>
        <w:spacing w:after="0" w:line="240" w:lineRule="auto"/>
        <w:jc w:val="both"/>
        <w:textAlignment w:val="baseline"/>
        <w:rPr>
          <w:rFonts w:ascii="Calibri" w:eastAsia="Times New Roman" w:hAnsi="Calibri" w:cs="Calibri"/>
          <w:b/>
          <w:bCs/>
          <w:color w:val="540000"/>
          <w:lang w:eastAsia="en-GB"/>
        </w:rPr>
      </w:pPr>
    </w:p>
    <w:p w14:paraId="4922AF0F" w14:textId="77777777" w:rsidR="00F65689" w:rsidRDefault="00F65689" w:rsidP="00F65689">
      <w:pPr>
        <w:spacing w:after="0" w:line="240" w:lineRule="auto"/>
        <w:jc w:val="both"/>
        <w:textAlignment w:val="baseline"/>
        <w:rPr>
          <w:rFonts w:ascii="Calibri" w:eastAsia="Times New Roman" w:hAnsi="Calibri" w:cs="Calibri"/>
          <w:lang w:eastAsia="en-GB"/>
        </w:rPr>
      </w:pPr>
      <w:r w:rsidRPr="00F65689">
        <w:rPr>
          <w:rFonts w:ascii="Calibri" w:eastAsia="Times New Roman" w:hAnsi="Calibri" w:cs="Calibri"/>
          <w:lang w:eastAsia="en-GB"/>
        </w:rPr>
        <w:t>6.      Roles and Responsibilities</w:t>
      </w:r>
    </w:p>
    <w:p w14:paraId="52A2A83E"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 xml:space="preserve"> </w:t>
      </w:r>
      <w:r w:rsidRPr="00F65689">
        <w:rPr>
          <w:rFonts w:ascii="Calibri" w:eastAsia="Times New Roman" w:hAnsi="Calibri" w:cs="Calibri"/>
          <w:b/>
          <w:bCs/>
          <w:lang w:eastAsia="en-GB"/>
        </w:rPr>
        <w:t> </w:t>
      </w:r>
    </w:p>
    <w:p w14:paraId="451D2B8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 xml:space="preserve">6.1 </w:t>
      </w:r>
      <w:r w:rsidR="00404BCF">
        <w:rPr>
          <w:rFonts w:ascii="Calibri" w:eastAsia="Times New Roman" w:hAnsi="Calibri" w:cs="Calibri"/>
          <w:lang w:eastAsia="en-GB"/>
        </w:rPr>
        <w:t>The governing body</w:t>
      </w:r>
      <w:r w:rsidRPr="00F65689">
        <w:rPr>
          <w:rFonts w:ascii="Calibri" w:eastAsia="Times New Roman" w:hAnsi="Calibri" w:cs="Calibri"/>
          <w:b/>
          <w:bCs/>
          <w:lang w:eastAsia="en-GB"/>
        </w:rPr>
        <w:t> </w:t>
      </w:r>
    </w:p>
    <w:p w14:paraId="0B1C1EE2" w14:textId="77777777" w:rsidR="00F65689" w:rsidRPr="00F65689" w:rsidRDefault="00404BCF" w:rsidP="00F65689">
      <w:pPr>
        <w:numPr>
          <w:ilvl w:val="0"/>
          <w:numId w:val="8"/>
        </w:numPr>
        <w:spacing w:after="0" w:line="240" w:lineRule="auto"/>
        <w:ind w:left="360" w:firstLine="0"/>
        <w:textAlignment w:val="baseline"/>
        <w:rPr>
          <w:rFonts w:ascii="Calibri" w:eastAsia="Times New Roman" w:hAnsi="Calibri" w:cs="Calibri"/>
          <w:b/>
          <w:bCs/>
          <w:color w:val="540000"/>
          <w:lang w:eastAsia="en-GB"/>
        </w:rPr>
      </w:pPr>
      <w:r>
        <w:rPr>
          <w:rFonts w:ascii="Calibri" w:eastAsia="Times New Roman" w:hAnsi="Calibri" w:cs="Calibri"/>
          <w:lang w:eastAsia="en-GB"/>
        </w:rPr>
        <w:t>The governing body</w:t>
      </w:r>
      <w:r w:rsidR="00F65689" w:rsidRPr="00F65689">
        <w:rPr>
          <w:rFonts w:ascii="Calibri" w:eastAsia="Times New Roman" w:hAnsi="Calibri" w:cs="Calibri"/>
          <w:lang w:eastAsia="en-GB"/>
        </w:rPr>
        <w:t xml:space="preserve"> is responsible for:</w:t>
      </w:r>
      <w:r w:rsidR="00F65689" w:rsidRPr="00F65689">
        <w:rPr>
          <w:rFonts w:ascii="Calibri" w:eastAsia="Times New Roman" w:hAnsi="Calibri" w:cs="Calibri"/>
          <w:b/>
          <w:bCs/>
          <w:lang w:eastAsia="en-GB"/>
        </w:rPr>
        <w:t> </w:t>
      </w:r>
    </w:p>
    <w:p w14:paraId="50D97E18" w14:textId="77777777" w:rsidR="00F65689" w:rsidRPr="00F65689" w:rsidRDefault="00F65689" w:rsidP="00F65689">
      <w:pPr>
        <w:numPr>
          <w:ilvl w:val="0"/>
          <w:numId w:val="8"/>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Promoting the importance of school attendance across the school’s policies and ethos</w:t>
      </w:r>
      <w:r w:rsidRPr="00F65689">
        <w:rPr>
          <w:rFonts w:ascii="Calibri" w:eastAsia="Times New Roman" w:hAnsi="Calibri" w:cs="Calibri"/>
          <w:b/>
          <w:bCs/>
          <w:lang w:eastAsia="en-GB"/>
        </w:rPr>
        <w:t> </w:t>
      </w:r>
    </w:p>
    <w:p w14:paraId="42C74F30" w14:textId="77777777" w:rsidR="00F65689" w:rsidRPr="00F65689" w:rsidRDefault="00F65689" w:rsidP="00F65689">
      <w:pPr>
        <w:numPr>
          <w:ilvl w:val="0"/>
          <w:numId w:val="9"/>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Making sure school leaders fulfil expectations and statutory duties</w:t>
      </w:r>
      <w:r w:rsidRPr="00F65689">
        <w:rPr>
          <w:rFonts w:ascii="Calibri" w:eastAsia="Times New Roman" w:hAnsi="Calibri" w:cs="Calibri"/>
          <w:b/>
          <w:bCs/>
          <w:lang w:eastAsia="en-GB"/>
        </w:rPr>
        <w:t> </w:t>
      </w:r>
    </w:p>
    <w:p w14:paraId="7335B090" w14:textId="77777777" w:rsidR="00F65689" w:rsidRPr="00F65689" w:rsidRDefault="00F65689" w:rsidP="00F65689">
      <w:pPr>
        <w:numPr>
          <w:ilvl w:val="0"/>
          <w:numId w:val="9"/>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Regularly reviewing and challenging attendance data</w:t>
      </w:r>
      <w:r w:rsidRPr="00F65689">
        <w:rPr>
          <w:rFonts w:ascii="Calibri" w:eastAsia="Times New Roman" w:hAnsi="Calibri" w:cs="Calibri"/>
          <w:b/>
          <w:bCs/>
          <w:lang w:eastAsia="en-GB"/>
        </w:rPr>
        <w:t> </w:t>
      </w:r>
    </w:p>
    <w:p w14:paraId="6DC37321" w14:textId="77777777" w:rsidR="00F65689" w:rsidRPr="00F65689" w:rsidRDefault="00F65689" w:rsidP="00F65689">
      <w:pPr>
        <w:numPr>
          <w:ilvl w:val="0"/>
          <w:numId w:val="9"/>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Monitoring attendance figures for the whole school</w:t>
      </w:r>
      <w:r w:rsidRPr="00F65689">
        <w:rPr>
          <w:rFonts w:ascii="Calibri" w:eastAsia="Times New Roman" w:hAnsi="Calibri" w:cs="Calibri"/>
          <w:b/>
          <w:bCs/>
          <w:lang w:eastAsia="en-GB"/>
        </w:rPr>
        <w:t> </w:t>
      </w:r>
    </w:p>
    <w:p w14:paraId="7E24ABB3" w14:textId="77777777" w:rsidR="00F65689" w:rsidRPr="00F65689" w:rsidRDefault="00F65689" w:rsidP="00F65689">
      <w:pPr>
        <w:numPr>
          <w:ilvl w:val="0"/>
          <w:numId w:val="9"/>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Making sure staff receive adequate training on attendance</w:t>
      </w:r>
      <w:r w:rsidRPr="00F65689">
        <w:rPr>
          <w:rFonts w:ascii="Calibri" w:eastAsia="Times New Roman" w:hAnsi="Calibri" w:cs="Calibri"/>
          <w:b/>
          <w:bCs/>
          <w:lang w:eastAsia="en-GB"/>
        </w:rPr>
        <w:t> </w:t>
      </w:r>
    </w:p>
    <w:p w14:paraId="5FDBF5D3" w14:textId="77777777" w:rsidR="00F65689" w:rsidRPr="00F65689" w:rsidRDefault="00F65689" w:rsidP="00F65689">
      <w:pPr>
        <w:numPr>
          <w:ilvl w:val="0"/>
          <w:numId w:val="9"/>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Holding the headteacher to account for the implementation of this policy</w:t>
      </w:r>
      <w:r w:rsidRPr="00F65689">
        <w:rPr>
          <w:rFonts w:ascii="Calibri" w:eastAsia="Times New Roman" w:hAnsi="Calibri" w:cs="Calibri"/>
          <w:b/>
          <w:bCs/>
          <w:lang w:eastAsia="en-GB"/>
        </w:rPr>
        <w:t> </w:t>
      </w:r>
    </w:p>
    <w:p w14:paraId="14728CFA" w14:textId="77777777" w:rsidR="00F65689" w:rsidRPr="00F65689" w:rsidRDefault="00F65689" w:rsidP="00F65689">
      <w:pPr>
        <w:spacing w:after="0" w:line="240" w:lineRule="auto"/>
        <w:ind w:left="360"/>
        <w:textAlignment w:val="baseline"/>
        <w:rPr>
          <w:rFonts w:ascii="Calibri" w:eastAsia="Times New Roman" w:hAnsi="Calibri" w:cs="Calibri"/>
          <w:b/>
          <w:bCs/>
          <w:color w:val="540000"/>
          <w:lang w:eastAsia="en-GB"/>
        </w:rPr>
      </w:pPr>
    </w:p>
    <w:p w14:paraId="099706D3" w14:textId="77777777" w:rsidR="00F65689" w:rsidRDefault="00F65689" w:rsidP="00F65689">
      <w:pPr>
        <w:spacing w:after="0" w:line="240" w:lineRule="auto"/>
        <w:textAlignment w:val="baseline"/>
        <w:rPr>
          <w:rFonts w:ascii="Calibri" w:eastAsia="Times New Roman" w:hAnsi="Calibri" w:cs="Calibri"/>
          <w:lang w:eastAsia="en-GB"/>
        </w:rPr>
      </w:pPr>
      <w:r w:rsidRPr="00F65689">
        <w:rPr>
          <w:rFonts w:ascii="Calibri" w:eastAsia="Times New Roman" w:hAnsi="Calibri" w:cs="Calibri"/>
          <w:lang w:eastAsia="en-GB"/>
        </w:rPr>
        <w:t>6.2 The Headteacher </w:t>
      </w:r>
    </w:p>
    <w:p w14:paraId="01ED8261"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0FAF7FC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The headteacher is responsible for: </w:t>
      </w:r>
      <w:r w:rsidRPr="00F65689">
        <w:rPr>
          <w:rFonts w:ascii="Calibri" w:eastAsia="Times New Roman" w:hAnsi="Calibri" w:cs="Calibri"/>
          <w:b/>
          <w:bCs/>
          <w:lang w:eastAsia="en-GB"/>
        </w:rPr>
        <w:t> </w:t>
      </w:r>
    </w:p>
    <w:p w14:paraId="5AC5EC81" w14:textId="77777777" w:rsidR="00F65689" w:rsidRPr="00F65689" w:rsidRDefault="00F65689" w:rsidP="00F65689">
      <w:pPr>
        <w:numPr>
          <w:ilvl w:val="0"/>
          <w:numId w:val="10"/>
        </w:numPr>
        <w:spacing w:after="0" w:line="240" w:lineRule="auto"/>
        <w:ind w:left="525"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Implementation of this policy at the school </w:t>
      </w:r>
      <w:r w:rsidRPr="00F65689">
        <w:rPr>
          <w:rFonts w:ascii="Calibri" w:eastAsia="Times New Roman" w:hAnsi="Calibri" w:cs="Calibri"/>
          <w:b/>
          <w:bCs/>
          <w:lang w:eastAsia="en-GB"/>
        </w:rPr>
        <w:t> </w:t>
      </w:r>
    </w:p>
    <w:p w14:paraId="760F0154" w14:textId="77777777" w:rsidR="00F65689" w:rsidRPr="00F65689" w:rsidRDefault="00F65689" w:rsidP="00F65689">
      <w:pPr>
        <w:numPr>
          <w:ilvl w:val="0"/>
          <w:numId w:val="10"/>
        </w:numPr>
        <w:spacing w:after="0" w:line="240" w:lineRule="auto"/>
        <w:ind w:left="525"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Monitoring school-level absence data and reporting it to governors</w:t>
      </w:r>
      <w:r w:rsidRPr="00F65689">
        <w:rPr>
          <w:rFonts w:ascii="Calibri" w:eastAsia="Times New Roman" w:hAnsi="Calibri" w:cs="Calibri"/>
          <w:b/>
          <w:bCs/>
          <w:lang w:eastAsia="en-GB"/>
        </w:rPr>
        <w:t> </w:t>
      </w:r>
    </w:p>
    <w:p w14:paraId="38B2E602" w14:textId="77777777" w:rsidR="00F65689" w:rsidRPr="00F65689" w:rsidRDefault="00F65689" w:rsidP="00F65689">
      <w:pPr>
        <w:numPr>
          <w:ilvl w:val="0"/>
          <w:numId w:val="11"/>
        </w:numPr>
        <w:spacing w:after="0" w:line="240" w:lineRule="auto"/>
        <w:ind w:left="525"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Supporting staff with monitoring the attendance of individual pupils</w:t>
      </w:r>
      <w:r w:rsidRPr="00F65689">
        <w:rPr>
          <w:rFonts w:ascii="Calibri" w:eastAsia="Times New Roman" w:hAnsi="Calibri" w:cs="Calibri"/>
          <w:b/>
          <w:bCs/>
          <w:lang w:eastAsia="en-GB"/>
        </w:rPr>
        <w:t> </w:t>
      </w:r>
    </w:p>
    <w:p w14:paraId="422EA32F" w14:textId="77777777" w:rsidR="00F65689" w:rsidRPr="00F65689" w:rsidRDefault="00F65689" w:rsidP="00F65689">
      <w:pPr>
        <w:numPr>
          <w:ilvl w:val="0"/>
          <w:numId w:val="11"/>
        </w:numPr>
        <w:spacing w:after="0" w:line="240" w:lineRule="auto"/>
        <w:ind w:left="525"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Monitoring the impact of any implemented attendance strategies </w:t>
      </w:r>
      <w:r w:rsidRPr="00F65689">
        <w:rPr>
          <w:rFonts w:ascii="Calibri" w:eastAsia="Times New Roman" w:hAnsi="Calibri" w:cs="Calibri"/>
          <w:b/>
          <w:bCs/>
          <w:lang w:eastAsia="en-GB"/>
        </w:rPr>
        <w:t> </w:t>
      </w:r>
    </w:p>
    <w:p w14:paraId="12370E5B" w14:textId="77777777" w:rsidR="00F65689" w:rsidRPr="00F65689" w:rsidRDefault="00F65689" w:rsidP="00F65689">
      <w:pPr>
        <w:numPr>
          <w:ilvl w:val="0"/>
          <w:numId w:val="11"/>
        </w:numPr>
        <w:spacing w:after="0" w:line="240" w:lineRule="auto"/>
        <w:ind w:left="525"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Issuing fixed-penalty notices, where necessary</w:t>
      </w:r>
      <w:r w:rsidRPr="00F65689">
        <w:rPr>
          <w:rFonts w:ascii="Calibri" w:eastAsia="Times New Roman" w:hAnsi="Calibri" w:cs="Calibri"/>
          <w:b/>
          <w:bCs/>
          <w:lang w:eastAsia="en-GB"/>
        </w:rPr>
        <w:t> </w:t>
      </w:r>
    </w:p>
    <w:p w14:paraId="652E6916" w14:textId="77777777" w:rsidR="00F65689" w:rsidRPr="00F65689" w:rsidRDefault="00F65689" w:rsidP="00F65689">
      <w:pPr>
        <w:spacing w:after="0" w:line="240" w:lineRule="auto"/>
        <w:ind w:left="525"/>
        <w:textAlignment w:val="baseline"/>
        <w:rPr>
          <w:rFonts w:ascii="Calibri" w:eastAsia="Times New Roman" w:hAnsi="Calibri" w:cs="Calibri"/>
          <w:b/>
          <w:bCs/>
          <w:color w:val="540000"/>
          <w:lang w:eastAsia="en-GB"/>
        </w:rPr>
      </w:pPr>
    </w:p>
    <w:p w14:paraId="40825B64"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6.3</w:t>
      </w:r>
      <w:r w:rsidRPr="00F65689">
        <w:rPr>
          <w:rFonts w:ascii="Calibri" w:eastAsia="Times New Roman" w:hAnsi="Calibri" w:cs="Calibri"/>
          <w:lang w:eastAsia="en-GB"/>
        </w:rPr>
        <w:t xml:space="preserve"> </w:t>
      </w:r>
      <w:r w:rsidRPr="00F65689">
        <w:rPr>
          <w:rFonts w:ascii="Calibri" w:eastAsia="Times New Roman" w:hAnsi="Calibri" w:cs="Calibri"/>
          <w:lang w:val="en-US" w:eastAsia="en-GB"/>
        </w:rPr>
        <w:t>The designated Senior Leader responsible for School Attendance</w:t>
      </w:r>
      <w:r w:rsidRPr="00F65689">
        <w:rPr>
          <w:rFonts w:ascii="Calibri" w:eastAsia="Times New Roman" w:hAnsi="Calibri" w:cs="Calibri"/>
          <w:b/>
          <w:bCs/>
          <w:lang w:eastAsia="en-GB"/>
        </w:rPr>
        <w:t> </w:t>
      </w:r>
    </w:p>
    <w:p w14:paraId="63F8E278"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The designated senior leader is responsible for:</w:t>
      </w:r>
      <w:r w:rsidRPr="00F65689">
        <w:rPr>
          <w:rFonts w:ascii="Calibri" w:eastAsia="Times New Roman" w:hAnsi="Calibri" w:cs="Calibri"/>
          <w:b/>
          <w:bCs/>
          <w:lang w:eastAsia="en-GB"/>
        </w:rPr>
        <w:t> </w:t>
      </w:r>
    </w:p>
    <w:p w14:paraId="5E14F8F2" w14:textId="77777777" w:rsidR="00F65689" w:rsidRPr="00F65689" w:rsidRDefault="00F65689" w:rsidP="00F65689">
      <w:pPr>
        <w:numPr>
          <w:ilvl w:val="0"/>
          <w:numId w:val="1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Leading attendance across the school</w:t>
      </w:r>
      <w:r w:rsidRPr="00F65689">
        <w:rPr>
          <w:rFonts w:ascii="Calibri" w:eastAsia="Times New Roman" w:hAnsi="Calibri" w:cs="Calibri"/>
          <w:b/>
          <w:bCs/>
          <w:lang w:eastAsia="en-GB"/>
        </w:rPr>
        <w:t> </w:t>
      </w:r>
    </w:p>
    <w:p w14:paraId="659F5692" w14:textId="77777777" w:rsidR="00F65689" w:rsidRPr="00F65689" w:rsidRDefault="00F65689" w:rsidP="00F65689">
      <w:pPr>
        <w:numPr>
          <w:ilvl w:val="0"/>
          <w:numId w:val="1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Offering a clear vision for attendance improvement</w:t>
      </w:r>
      <w:r w:rsidRPr="00F65689">
        <w:rPr>
          <w:rFonts w:ascii="Calibri" w:eastAsia="Times New Roman" w:hAnsi="Calibri" w:cs="Calibri"/>
          <w:b/>
          <w:bCs/>
          <w:lang w:eastAsia="en-GB"/>
        </w:rPr>
        <w:t> </w:t>
      </w:r>
    </w:p>
    <w:p w14:paraId="2CC90624" w14:textId="77777777" w:rsidR="00F65689" w:rsidRPr="00F65689" w:rsidRDefault="00F65689" w:rsidP="00F65689">
      <w:pPr>
        <w:numPr>
          <w:ilvl w:val="0"/>
          <w:numId w:val="1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Evaluating and monitoring expectations and processes</w:t>
      </w:r>
      <w:r w:rsidRPr="00F65689">
        <w:rPr>
          <w:rFonts w:ascii="Calibri" w:eastAsia="Times New Roman" w:hAnsi="Calibri" w:cs="Calibri"/>
          <w:b/>
          <w:bCs/>
          <w:lang w:eastAsia="en-GB"/>
        </w:rPr>
        <w:t> </w:t>
      </w:r>
    </w:p>
    <w:p w14:paraId="36FD6A85" w14:textId="77777777" w:rsidR="00F65689" w:rsidRPr="00F65689" w:rsidRDefault="00F65689" w:rsidP="00F65689">
      <w:pPr>
        <w:numPr>
          <w:ilvl w:val="0"/>
          <w:numId w:val="1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Having an oversight of data analysis</w:t>
      </w:r>
      <w:r w:rsidRPr="00F65689">
        <w:rPr>
          <w:rFonts w:ascii="Calibri" w:eastAsia="Times New Roman" w:hAnsi="Calibri" w:cs="Calibri"/>
          <w:b/>
          <w:bCs/>
          <w:lang w:eastAsia="en-GB"/>
        </w:rPr>
        <w:t> </w:t>
      </w:r>
    </w:p>
    <w:p w14:paraId="32EC492F" w14:textId="77777777" w:rsidR="00F65689" w:rsidRPr="00F65689" w:rsidRDefault="00F65689" w:rsidP="00F65689">
      <w:pPr>
        <w:numPr>
          <w:ilvl w:val="0"/>
          <w:numId w:val="1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Devising specific strategies to address areas of poor attendance identified through data</w:t>
      </w:r>
      <w:r w:rsidRPr="00F65689">
        <w:rPr>
          <w:rFonts w:ascii="Calibri" w:eastAsia="Times New Roman" w:hAnsi="Calibri" w:cs="Calibri"/>
          <w:b/>
          <w:bCs/>
          <w:lang w:eastAsia="en-GB"/>
        </w:rPr>
        <w:t> </w:t>
      </w:r>
    </w:p>
    <w:p w14:paraId="2DC053E3" w14:textId="77777777" w:rsidR="00F65689" w:rsidRPr="00F65689" w:rsidRDefault="00F65689" w:rsidP="00F65689">
      <w:pPr>
        <w:numPr>
          <w:ilvl w:val="0"/>
          <w:numId w:val="13"/>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Arranging calls and meetings with parents to discuss attendance issues</w:t>
      </w:r>
      <w:r w:rsidRPr="00F65689">
        <w:rPr>
          <w:rFonts w:ascii="Calibri" w:eastAsia="Times New Roman" w:hAnsi="Calibri" w:cs="Calibri"/>
          <w:b/>
          <w:bCs/>
          <w:lang w:eastAsia="en-GB"/>
        </w:rPr>
        <w:t> </w:t>
      </w:r>
    </w:p>
    <w:p w14:paraId="465EEDB4" w14:textId="77777777" w:rsidR="00F65689" w:rsidRPr="00F65689" w:rsidRDefault="00F65689" w:rsidP="00F65689">
      <w:pPr>
        <w:numPr>
          <w:ilvl w:val="0"/>
          <w:numId w:val="13"/>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Delivering targeted intervention and support to pupils and families</w:t>
      </w:r>
    </w:p>
    <w:p w14:paraId="42D1DBBF" w14:textId="77777777" w:rsidR="00F65689" w:rsidRPr="00F65689" w:rsidRDefault="00F65689" w:rsidP="00F65689">
      <w:pPr>
        <w:spacing w:after="0" w:line="240" w:lineRule="auto"/>
        <w:ind w:left="36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07E80190" w14:textId="77777777" w:rsidR="00F65689" w:rsidRDefault="00F65689" w:rsidP="00F65689">
      <w:pPr>
        <w:spacing w:after="0" w:line="240" w:lineRule="auto"/>
        <w:textAlignment w:val="baseline"/>
        <w:rPr>
          <w:rFonts w:ascii="Calibri" w:eastAsia="Times New Roman" w:hAnsi="Calibri" w:cs="Calibri"/>
          <w:b/>
          <w:bCs/>
          <w:lang w:eastAsia="en-GB"/>
        </w:rPr>
      </w:pPr>
      <w:r w:rsidRPr="00F65689">
        <w:rPr>
          <w:rFonts w:ascii="Calibri" w:eastAsia="Times New Roman" w:hAnsi="Calibri" w:cs="Calibri"/>
          <w:lang w:val="en-US" w:eastAsia="en-GB"/>
        </w:rPr>
        <w:t>The designated senior leader responsible for attendance is Deirdre Watson and can be contacted via telephone 0161 740 4696/ 0161 205 7131 d.watson@mountcarmel.manchester.sch.uk</w:t>
      </w:r>
      <w:r w:rsidRPr="00F65689">
        <w:rPr>
          <w:rFonts w:ascii="Calibri" w:eastAsia="Times New Roman" w:hAnsi="Calibri" w:cs="Calibri"/>
          <w:b/>
          <w:bCs/>
          <w:lang w:eastAsia="en-GB"/>
        </w:rPr>
        <w:t> </w:t>
      </w:r>
    </w:p>
    <w:p w14:paraId="6A909640"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p>
    <w:p w14:paraId="47E1042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6.5</w:t>
      </w:r>
      <w:r w:rsidRPr="00F65689">
        <w:rPr>
          <w:rFonts w:ascii="Calibri" w:eastAsia="Times New Roman" w:hAnsi="Calibri" w:cs="Calibri"/>
          <w:lang w:eastAsia="en-GB"/>
        </w:rPr>
        <w:t xml:space="preserve"> </w:t>
      </w:r>
      <w:r w:rsidRPr="00F65689">
        <w:rPr>
          <w:rFonts w:ascii="Calibri" w:eastAsia="Times New Roman" w:hAnsi="Calibri" w:cs="Calibri"/>
          <w:lang w:val="en-US" w:eastAsia="en-GB"/>
        </w:rPr>
        <w:t>Class teachers</w:t>
      </w:r>
      <w:r w:rsidRPr="00F65689">
        <w:rPr>
          <w:rFonts w:ascii="Calibri" w:eastAsia="Times New Roman" w:hAnsi="Calibri" w:cs="Calibri"/>
          <w:b/>
          <w:bCs/>
          <w:lang w:eastAsia="en-GB"/>
        </w:rPr>
        <w:t> </w:t>
      </w:r>
    </w:p>
    <w:p w14:paraId="1E68D2B0" w14:textId="5FCA5548" w:rsidR="00F65689" w:rsidRDefault="00F65689" w:rsidP="00F65689">
      <w:pPr>
        <w:spacing w:after="0" w:line="240" w:lineRule="auto"/>
        <w:textAlignment w:val="baseline"/>
        <w:rPr>
          <w:rFonts w:ascii="Calibri" w:eastAsia="Times New Roman" w:hAnsi="Calibri" w:cs="Calibri"/>
          <w:lang w:val="en-US" w:eastAsia="en-GB"/>
        </w:rPr>
      </w:pPr>
      <w:r w:rsidRPr="00F65689">
        <w:rPr>
          <w:rFonts w:ascii="Calibri" w:eastAsia="Times New Roman" w:hAnsi="Calibri" w:cs="Calibri"/>
          <w:lang w:val="en-US" w:eastAsia="en-GB"/>
        </w:rPr>
        <w:t>Class teachers are responsible for recording attendance on a daily basis, using the correct codes, and submitting this information to the school office at the start of the morning and the afternoon sessions.</w:t>
      </w:r>
    </w:p>
    <w:p w14:paraId="7036A789" w14:textId="30209428" w:rsidR="0007499A" w:rsidRPr="00606C90" w:rsidRDefault="0007499A" w:rsidP="00F65689">
      <w:pPr>
        <w:spacing w:after="0" w:line="240" w:lineRule="auto"/>
        <w:textAlignment w:val="baseline"/>
        <w:rPr>
          <w:rFonts w:ascii="Calibri" w:eastAsia="Times New Roman" w:hAnsi="Calibri" w:cs="Calibri"/>
          <w:lang w:val="en-US" w:eastAsia="en-GB"/>
        </w:rPr>
      </w:pPr>
      <w:r w:rsidRPr="00606C90">
        <w:rPr>
          <w:rFonts w:ascii="Calibri" w:eastAsia="Times New Roman" w:hAnsi="Calibri" w:cs="Calibri"/>
          <w:lang w:val="en-US" w:eastAsia="en-GB"/>
        </w:rPr>
        <w:t>Class teachers are responsible for having initial conversations with parents/ carers, if there are any concerns around attendance.</w:t>
      </w:r>
    </w:p>
    <w:p w14:paraId="4D80ABBD" w14:textId="074946FB" w:rsidR="0007499A" w:rsidRDefault="0007499A" w:rsidP="00F65689">
      <w:pPr>
        <w:spacing w:after="0" w:line="240" w:lineRule="auto"/>
        <w:textAlignment w:val="baseline"/>
        <w:rPr>
          <w:rFonts w:ascii="Calibri" w:eastAsia="Times New Roman" w:hAnsi="Calibri" w:cs="Calibri"/>
          <w:lang w:val="en-US" w:eastAsia="en-GB"/>
        </w:rPr>
      </w:pPr>
      <w:r w:rsidRPr="00606C90">
        <w:rPr>
          <w:rFonts w:ascii="Calibri" w:eastAsia="Times New Roman" w:hAnsi="Calibri" w:cs="Calibri"/>
          <w:lang w:val="en-US" w:eastAsia="en-GB"/>
        </w:rPr>
        <w:lastRenderedPageBreak/>
        <w:t>Class teachers will also include conversations about attendance at Parent’s Evenings where there is cause for concern.</w:t>
      </w:r>
    </w:p>
    <w:p w14:paraId="36677C36"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B14E807"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6.5 School admin staff</w:t>
      </w:r>
      <w:r w:rsidRPr="00F65689">
        <w:rPr>
          <w:rFonts w:ascii="Calibri" w:eastAsia="Times New Roman" w:hAnsi="Calibri" w:cs="Calibri"/>
          <w:b/>
          <w:bCs/>
          <w:lang w:eastAsia="en-GB"/>
        </w:rPr>
        <w:t> </w:t>
      </w:r>
    </w:p>
    <w:p w14:paraId="2C16282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School admin staff will:</w:t>
      </w:r>
      <w:r w:rsidRPr="00F65689">
        <w:rPr>
          <w:rFonts w:ascii="Calibri" w:eastAsia="Times New Roman" w:hAnsi="Calibri" w:cs="Calibri"/>
          <w:b/>
          <w:bCs/>
          <w:lang w:eastAsia="en-GB"/>
        </w:rPr>
        <w:t> </w:t>
      </w:r>
    </w:p>
    <w:p w14:paraId="690FA201" w14:textId="77777777" w:rsidR="00F65689" w:rsidRPr="00F65689" w:rsidRDefault="00F65689" w:rsidP="00F65689">
      <w:pPr>
        <w:numPr>
          <w:ilvl w:val="0"/>
          <w:numId w:val="14"/>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Take calls from parents and carers about absence on a day-to-day basis and record it on the school system</w:t>
      </w:r>
      <w:r w:rsidRPr="00F65689">
        <w:rPr>
          <w:rFonts w:ascii="Calibri" w:eastAsia="Times New Roman" w:hAnsi="Calibri" w:cs="Calibri"/>
          <w:b/>
          <w:bCs/>
          <w:lang w:eastAsia="en-GB"/>
        </w:rPr>
        <w:t> </w:t>
      </w:r>
    </w:p>
    <w:p w14:paraId="17C6FCE6" w14:textId="63083B9A" w:rsidR="00F65689" w:rsidRPr="00311A78" w:rsidRDefault="00F65689" w:rsidP="00F65689">
      <w:pPr>
        <w:numPr>
          <w:ilvl w:val="0"/>
          <w:numId w:val="14"/>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They will log concerns on CPOMS and copy SLT into this.</w:t>
      </w:r>
    </w:p>
    <w:p w14:paraId="4DE36447" w14:textId="2FF14783" w:rsidR="00311A78" w:rsidRPr="00606C90" w:rsidRDefault="00311A78" w:rsidP="00F65689">
      <w:pPr>
        <w:numPr>
          <w:ilvl w:val="0"/>
          <w:numId w:val="14"/>
        </w:numPr>
        <w:spacing w:after="0" w:line="240" w:lineRule="auto"/>
        <w:ind w:left="360" w:firstLine="0"/>
        <w:textAlignment w:val="baseline"/>
        <w:rPr>
          <w:rFonts w:ascii="Calibri" w:eastAsia="Times New Roman" w:hAnsi="Calibri" w:cs="Calibri"/>
          <w:b/>
          <w:bCs/>
          <w:color w:val="540000"/>
          <w:lang w:eastAsia="en-GB"/>
        </w:rPr>
      </w:pPr>
      <w:r w:rsidRPr="00606C90">
        <w:rPr>
          <w:rFonts w:ascii="Calibri" w:hAnsi="Calibri" w:cs="Calibri"/>
          <w:color w:val="000000"/>
          <w:bdr w:val="none" w:sz="0" w:space="0" w:color="auto" w:frame="1"/>
          <w:shd w:val="clear" w:color="auto" w:fill="FFFFFF"/>
        </w:rPr>
        <w:t>Children who school categorise as ‘vulnerable’ ( SEND, Children with a SW, children with persistently poor attendance)</w:t>
      </w:r>
      <w:r w:rsidRPr="00606C90">
        <w:rPr>
          <w:rFonts w:ascii="Calibri" w:hAnsi="Calibri" w:cs="Calibri"/>
          <w:b/>
          <w:bCs/>
          <w:color w:val="000000"/>
          <w:bdr w:val="none" w:sz="0" w:space="0" w:color="auto" w:frame="1"/>
          <w:shd w:val="clear" w:color="auto" w:fill="FFFFFF"/>
        </w:rPr>
        <w:t> </w:t>
      </w:r>
      <w:r w:rsidRPr="00606C90">
        <w:rPr>
          <w:rFonts w:ascii="Calibri" w:hAnsi="Calibri" w:cs="Calibri"/>
          <w:color w:val="000000"/>
          <w:bdr w:val="none" w:sz="0" w:space="0" w:color="auto" w:frame="1"/>
          <w:shd w:val="clear" w:color="auto" w:fill="FFFFFF"/>
        </w:rPr>
        <w:t>will receive a phone call from admin staff if a reason for absence has not been given by 9.30am.</w:t>
      </w:r>
    </w:p>
    <w:p w14:paraId="56513079" w14:textId="2AAA274C" w:rsidR="00311A78" w:rsidRPr="00606C90" w:rsidRDefault="00311A78" w:rsidP="00F65689">
      <w:pPr>
        <w:numPr>
          <w:ilvl w:val="0"/>
          <w:numId w:val="14"/>
        </w:numPr>
        <w:spacing w:after="0" w:line="240" w:lineRule="auto"/>
        <w:ind w:left="360" w:firstLine="0"/>
        <w:textAlignment w:val="baseline"/>
        <w:rPr>
          <w:rFonts w:ascii="Calibri" w:eastAsia="Times New Roman" w:hAnsi="Calibri" w:cs="Calibri"/>
          <w:b/>
          <w:bCs/>
          <w:color w:val="540000"/>
          <w:lang w:eastAsia="en-GB"/>
        </w:rPr>
      </w:pPr>
      <w:r w:rsidRPr="00606C90">
        <w:rPr>
          <w:rFonts w:ascii="Calibri" w:hAnsi="Calibri" w:cs="Calibri"/>
          <w:color w:val="000000"/>
          <w:bdr w:val="none" w:sz="0" w:space="0" w:color="auto" w:frame="1"/>
          <w:shd w:val="clear" w:color="auto" w:fill="FFFFFF"/>
        </w:rPr>
        <w:t>For CME, a child who has not attended school, and school have had no contact for 10 days, admin staff will complete a 10DN2 form and this will be forwarded to the LA CME Team. School then await a decision to off roll the child.</w:t>
      </w:r>
    </w:p>
    <w:p w14:paraId="5CB25364" w14:textId="4CC54D39" w:rsidR="00311A78" w:rsidRPr="00606C90" w:rsidRDefault="00311A78" w:rsidP="00F65689">
      <w:pPr>
        <w:numPr>
          <w:ilvl w:val="0"/>
          <w:numId w:val="14"/>
        </w:numPr>
        <w:spacing w:after="0" w:line="240" w:lineRule="auto"/>
        <w:ind w:left="360" w:firstLine="0"/>
        <w:textAlignment w:val="baseline"/>
        <w:rPr>
          <w:rFonts w:ascii="Calibri" w:eastAsia="Times New Roman" w:hAnsi="Calibri" w:cs="Calibri"/>
          <w:b/>
          <w:bCs/>
          <w:color w:val="540000"/>
          <w:lang w:eastAsia="en-GB"/>
        </w:rPr>
      </w:pPr>
      <w:r w:rsidRPr="00606C90">
        <w:rPr>
          <w:rFonts w:ascii="Calibri" w:hAnsi="Calibri" w:cs="Calibri"/>
          <w:color w:val="000000"/>
          <w:bdr w:val="none" w:sz="0" w:space="0" w:color="auto" w:frame="1"/>
          <w:shd w:val="clear" w:color="auto" w:fill="FFFFFF"/>
        </w:rPr>
        <w:t>For children who move ab</w:t>
      </w:r>
      <w:r w:rsidR="00C44ACD" w:rsidRPr="00606C90">
        <w:rPr>
          <w:rFonts w:ascii="Calibri" w:hAnsi="Calibri" w:cs="Calibri"/>
          <w:color w:val="000000"/>
          <w:bdr w:val="none" w:sz="0" w:space="0" w:color="auto" w:frame="1"/>
          <w:shd w:val="clear" w:color="auto" w:fill="FFFFFF"/>
        </w:rPr>
        <w:t>r</w:t>
      </w:r>
      <w:r w:rsidRPr="00606C90">
        <w:rPr>
          <w:rFonts w:ascii="Calibri" w:hAnsi="Calibri" w:cs="Calibri"/>
          <w:color w:val="000000"/>
          <w:bdr w:val="none" w:sz="0" w:space="0" w:color="auto" w:frame="1"/>
          <w:shd w:val="clear" w:color="auto" w:fill="FFFFFF"/>
        </w:rPr>
        <w:t xml:space="preserve">oad admin staff complete a DKN1 form. This is sent to the LA CME Team. School </w:t>
      </w:r>
      <w:r w:rsidR="00606C90">
        <w:rPr>
          <w:rFonts w:ascii="Calibri" w:hAnsi="Calibri" w:cs="Calibri"/>
          <w:color w:val="000000"/>
          <w:bdr w:val="none" w:sz="0" w:space="0" w:color="auto" w:frame="1"/>
          <w:shd w:val="clear" w:color="auto" w:fill="FFFFFF"/>
        </w:rPr>
        <w:t>will</w:t>
      </w:r>
      <w:r w:rsidRPr="00606C90">
        <w:rPr>
          <w:rFonts w:ascii="Calibri" w:hAnsi="Calibri" w:cs="Calibri"/>
          <w:color w:val="000000"/>
          <w:bdr w:val="none" w:sz="0" w:space="0" w:color="auto" w:frame="1"/>
          <w:shd w:val="clear" w:color="auto" w:fill="FFFFFF"/>
        </w:rPr>
        <w:t xml:space="preserve"> off roll the child immediately. </w:t>
      </w:r>
    </w:p>
    <w:p w14:paraId="092B9DB5" w14:textId="629ED1E1" w:rsidR="005D0536" w:rsidRPr="00606C90" w:rsidRDefault="005D0536" w:rsidP="00F65689">
      <w:pPr>
        <w:numPr>
          <w:ilvl w:val="0"/>
          <w:numId w:val="14"/>
        </w:numPr>
        <w:spacing w:after="0" w:line="240" w:lineRule="auto"/>
        <w:ind w:left="360" w:firstLine="0"/>
        <w:textAlignment w:val="baseline"/>
        <w:rPr>
          <w:rFonts w:ascii="Calibri" w:eastAsia="Times New Roman" w:hAnsi="Calibri" w:cs="Calibri"/>
          <w:b/>
          <w:bCs/>
          <w:color w:val="540000"/>
          <w:lang w:eastAsia="en-GB"/>
        </w:rPr>
      </w:pPr>
      <w:r w:rsidRPr="00606C90">
        <w:rPr>
          <w:rFonts w:ascii="Calibri" w:hAnsi="Calibri" w:cs="Calibri"/>
          <w:color w:val="000000"/>
          <w:bdr w:val="none" w:sz="0" w:space="0" w:color="auto" w:frame="1"/>
          <w:shd w:val="clear" w:color="auto" w:fill="FFFFFF"/>
        </w:rPr>
        <w:t xml:space="preserve">The Headteacher signs </w:t>
      </w:r>
      <w:r w:rsidR="00606C90">
        <w:rPr>
          <w:rFonts w:ascii="Calibri" w:hAnsi="Calibri" w:cs="Calibri"/>
          <w:color w:val="000000"/>
          <w:bdr w:val="none" w:sz="0" w:space="0" w:color="auto" w:frame="1"/>
          <w:shd w:val="clear" w:color="auto" w:fill="FFFFFF"/>
        </w:rPr>
        <w:t xml:space="preserve">both </w:t>
      </w:r>
      <w:r w:rsidRPr="00606C90">
        <w:rPr>
          <w:rFonts w:ascii="Calibri" w:hAnsi="Calibri" w:cs="Calibri"/>
          <w:color w:val="000000"/>
          <w:bdr w:val="none" w:sz="0" w:space="0" w:color="auto" w:frame="1"/>
          <w:shd w:val="clear" w:color="auto" w:fill="FFFFFF"/>
        </w:rPr>
        <w:t>these forms before they are sent to CME.</w:t>
      </w:r>
    </w:p>
    <w:p w14:paraId="47E0B2AF" w14:textId="77777777" w:rsidR="00F65689" w:rsidRPr="00F65689" w:rsidRDefault="00F65689" w:rsidP="00F65689">
      <w:pPr>
        <w:spacing w:after="0" w:line="240" w:lineRule="auto"/>
        <w:textAlignment w:val="baseline"/>
        <w:rPr>
          <w:rFonts w:ascii="Calibri" w:eastAsia="Times New Roman" w:hAnsi="Calibri" w:cs="Calibri"/>
          <w:b/>
          <w:bCs/>
          <w:color w:val="540000"/>
          <w:lang w:eastAsia="en-GB"/>
        </w:rPr>
      </w:pPr>
      <w:r w:rsidRPr="00F65689">
        <w:rPr>
          <w:rFonts w:ascii="Calibri" w:eastAsia="Times New Roman" w:hAnsi="Calibri" w:cs="Calibri"/>
          <w:b/>
          <w:bCs/>
          <w:lang w:eastAsia="en-GB"/>
        </w:rPr>
        <w:t> </w:t>
      </w:r>
    </w:p>
    <w:p w14:paraId="1233C715" w14:textId="77777777" w:rsidR="00F65689" w:rsidRDefault="00F65689" w:rsidP="00F65689">
      <w:pPr>
        <w:spacing w:after="0" w:line="240" w:lineRule="auto"/>
        <w:textAlignment w:val="baseline"/>
        <w:rPr>
          <w:rFonts w:ascii="Calibri" w:eastAsia="Times New Roman" w:hAnsi="Calibri" w:cs="Calibri"/>
          <w:lang w:val="en-US" w:eastAsia="en-GB"/>
        </w:rPr>
      </w:pPr>
      <w:r w:rsidRPr="00F65689">
        <w:rPr>
          <w:rFonts w:ascii="Calibri" w:eastAsia="Times New Roman" w:hAnsi="Calibri" w:cs="Calibri"/>
          <w:lang w:val="en-US" w:eastAsia="en-GB"/>
        </w:rPr>
        <w:t>6.6 Parents/carers </w:t>
      </w:r>
    </w:p>
    <w:p w14:paraId="67692C7F"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Parents/carers are expected to:</w:t>
      </w:r>
      <w:r w:rsidRPr="00F65689">
        <w:rPr>
          <w:rFonts w:ascii="Calibri" w:eastAsia="Times New Roman" w:hAnsi="Calibri" w:cs="Calibri"/>
          <w:b/>
          <w:bCs/>
          <w:lang w:eastAsia="en-GB"/>
        </w:rPr>
        <w:t> </w:t>
      </w:r>
    </w:p>
    <w:p w14:paraId="48DCE2FF" w14:textId="77777777" w:rsidR="00F65689" w:rsidRPr="00F65689" w:rsidRDefault="00F65689" w:rsidP="00F65689">
      <w:pPr>
        <w:numPr>
          <w:ilvl w:val="0"/>
          <w:numId w:val="15"/>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Make sure their child attends every day on time</w:t>
      </w:r>
      <w:r w:rsidRPr="00F65689">
        <w:rPr>
          <w:rFonts w:ascii="Calibri" w:eastAsia="Times New Roman" w:hAnsi="Calibri" w:cs="Calibri"/>
          <w:b/>
          <w:bCs/>
          <w:lang w:eastAsia="en-GB"/>
        </w:rPr>
        <w:t> </w:t>
      </w:r>
    </w:p>
    <w:p w14:paraId="5CFD28D3" w14:textId="77777777" w:rsidR="00F65689" w:rsidRPr="00F65689" w:rsidRDefault="00F65689" w:rsidP="00F65689">
      <w:pPr>
        <w:numPr>
          <w:ilvl w:val="0"/>
          <w:numId w:val="16"/>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Call the school to report their child’s absence before 9am on the day of the absence and each subsequent day of absence, and advise when they are expected to return</w:t>
      </w:r>
      <w:r w:rsidRPr="00F65689">
        <w:rPr>
          <w:rFonts w:ascii="Calibri" w:eastAsia="Times New Roman" w:hAnsi="Calibri" w:cs="Calibri"/>
          <w:b/>
          <w:bCs/>
          <w:lang w:eastAsia="en-GB"/>
        </w:rPr>
        <w:t> </w:t>
      </w:r>
    </w:p>
    <w:p w14:paraId="77141ED6" w14:textId="77777777" w:rsidR="00F65689" w:rsidRPr="00F65689" w:rsidRDefault="00F65689" w:rsidP="00F65689">
      <w:pPr>
        <w:numPr>
          <w:ilvl w:val="0"/>
          <w:numId w:val="16"/>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Provide the school with more than 1 emergency contact number for their child</w:t>
      </w:r>
      <w:r w:rsidRPr="00F65689">
        <w:rPr>
          <w:rFonts w:ascii="Calibri" w:eastAsia="Times New Roman" w:hAnsi="Calibri" w:cs="Calibri"/>
          <w:b/>
          <w:bCs/>
          <w:lang w:eastAsia="en-GB"/>
        </w:rPr>
        <w:t> </w:t>
      </w:r>
    </w:p>
    <w:p w14:paraId="59EFDF11" w14:textId="77777777" w:rsidR="00F65689" w:rsidRPr="00F65689" w:rsidRDefault="00F65689" w:rsidP="00F65689">
      <w:pPr>
        <w:numPr>
          <w:ilvl w:val="0"/>
          <w:numId w:val="16"/>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Ensure that, where possible, appointments for their child are made outside of the school day</w:t>
      </w:r>
    </w:p>
    <w:p w14:paraId="624D7B98" w14:textId="77777777" w:rsidR="00F65689" w:rsidRPr="00F65689" w:rsidRDefault="00F65689" w:rsidP="00F65689">
      <w:pPr>
        <w:spacing w:after="0" w:line="240" w:lineRule="auto"/>
        <w:textAlignment w:val="baseline"/>
        <w:rPr>
          <w:rFonts w:ascii="Calibri" w:eastAsia="Times New Roman" w:hAnsi="Calibri" w:cs="Calibri"/>
          <w:b/>
          <w:bCs/>
          <w:color w:val="540000"/>
          <w:lang w:eastAsia="en-GB"/>
        </w:rPr>
      </w:pPr>
      <w:r w:rsidRPr="00F65689">
        <w:rPr>
          <w:rFonts w:ascii="Calibri" w:eastAsia="Times New Roman" w:hAnsi="Calibri" w:cs="Calibri"/>
          <w:b/>
          <w:bCs/>
          <w:lang w:eastAsia="en-GB"/>
        </w:rPr>
        <w:t> </w:t>
      </w:r>
    </w:p>
    <w:p w14:paraId="518B700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6.7 Pupils</w:t>
      </w:r>
      <w:r w:rsidRPr="00F65689">
        <w:rPr>
          <w:rFonts w:ascii="Calibri" w:eastAsia="Times New Roman" w:hAnsi="Calibri" w:cs="Calibri"/>
          <w:b/>
          <w:bCs/>
          <w:lang w:eastAsia="en-GB"/>
        </w:rPr>
        <w:t> </w:t>
      </w:r>
    </w:p>
    <w:p w14:paraId="6D5689E5"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Pupils are expected to:</w:t>
      </w:r>
      <w:r w:rsidRPr="00F65689">
        <w:rPr>
          <w:rFonts w:ascii="Calibri" w:eastAsia="Times New Roman" w:hAnsi="Calibri" w:cs="Calibri"/>
          <w:b/>
          <w:bCs/>
          <w:lang w:eastAsia="en-GB"/>
        </w:rPr>
        <w:t> </w:t>
      </w:r>
    </w:p>
    <w:p w14:paraId="2BF51AF7" w14:textId="77777777" w:rsidR="00F65689" w:rsidRPr="00F65689" w:rsidRDefault="00F65689" w:rsidP="00F65689">
      <w:pPr>
        <w:numPr>
          <w:ilvl w:val="0"/>
          <w:numId w:val="17"/>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Attend school every day on time</w:t>
      </w:r>
      <w:r w:rsidRPr="00F65689">
        <w:rPr>
          <w:rFonts w:ascii="Calibri" w:eastAsia="Times New Roman" w:hAnsi="Calibri" w:cs="Calibri"/>
          <w:b/>
          <w:bCs/>
          <w:lang w:eastAsia="en-GB"/>
        </w:rPr>
        <w:t> </w:t>
      </w:r>
    </w:p>
    <w:p w14:paraId="75184A7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FEDEE81" w14:textId="77777777" w:rsidR="00F65689" w:rsidRDefault="00F65689" w:rsidP="00F65689">
      <w:pPr>
        <w:spacing w:after="0" w:line="240" w:lineRule="auto"/>
        <w:jc w:val="both"/>
        <w:textAlignment w:val="baseline"/>
        <w:rPr>
          <w:rFonts w:ascii="Calibri" w:eastAsia="Times New Roman" w:hAnsi="Calibri" w:cs="Calibri"/>
          <w:b/>
          <w:bCs/>
          <w:lang w:eastAsia="en-GB"/>
        </w:rPr>
      </w:pPr>
      <w:r w:rsidRPr="00F65689">
        <w:rPr>
          <w:rFonts w:ascii="Calibri" w:eastAsia="Times New Roman" w:hAnsi="Calibri" w:cs="Calibri"/>
          <w:lang w:val="en-US" w:eastAsia="en-GB"/>
        </w:rPr>
        <w:t>7. Using Attendance Data</w:t>
      </w:r>
      <w:r w:rsidRPr="00F65689">
        <w:rPr>
          <w:rFonts w:ascii="Calibri" w:eastAsia="Times New Roman" w:hAnsi="Calibri" w:cs="Calibri"/>
          <w:b/>
          <w:bCs/>
          <w:lang w:eastAsia="en-GB"/>
        </w:rPr>
        <w:t> </w:t>
      </w:r>
    </w:p>
    <w:p w14:paraId="25E3B018"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p>
    <w:p w14:paraId="2AE74B68"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7.1 Mount Carmel RCPS will: </w:t>
      </w:r>
      <w:r w:rsidRPr="00F65689">
        <w:rPr>
          <w:rFonts w:ascii="Calibri" w:eastAsia="Times New Roman" w:hAnsi="Calibri" w:cs="Calibri"/>
          <w:b/>
          <w:bCs/>
          <w:lang w:eastAsia="en-GB"/>
        </w:rPr>
        <w:t> </w:t>
      </w:r>
    </w:p>
    <w:p w14:paraId="0644A196" w14:textId="77777777" w:rsidR="00F65689" w:rsidRPr="00F65689" w:rsidRDefault="00F65689" w:rsidP="00F65689">
      <w:pPr>
        <w:numPr>
          <w:ilvl w:val="0"/>
          <w:numId w:val="18"/>
        </w:numPr>
        <w:spacing w:after="0" w:line="240" w:lineRule="auto"/>
        <w:ind w:left="165"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Monitor attendance and absence data half-termly, termly, and yearly across the school and at an individual pupil level</w:t>
      </w:r>
      <w:r w:rsidRPr="00F65689">
        <w:rPr>
          <w:rFonts w:ascii="Calibri" w:eastAsia="Times New Roman" w:hAnsi="Calibri" w:cs="Calibri"/>
          <w:b/>
          <w:bCs/>
          <w:lang w:eastAsia="en-GB"/>
        </w:rPr>
        <w:t> </w:t>
      </w:r>
    </w:p>
    <w:p w14:paraId="11F7B1F0" w14:textId="77777777" w:rsidR="00F65689" w:rsidRPr="00F65689" w:rsidRDefault="00F65689" w:rsidP="00F65689">
      <w:pPr>
        <w:numPr>
          <w:ilvl w:val="0"/>
          <w:numId w:val="18"/>
        </w:numPr>
        <w:spacing w:after="0" w:line="240" w:lineRule="auto"/>
        <w:ind w:left="165" w:firstLine="0"/>
        <w:textAlignment w:val="baseline"/>
        <w:rPr>
          <w:rFonts w:ascii="Calibri" w:eastAsia="Times New Roman" w:hAnsi="Calibri" w:cs="Calibri"/>
          <w:b/>
          <w:bCs/>
          <w:color w:val="540000"/>
          <w:lang w:eastAsia="en-GB"/>
        </w:rPr>
      </w:pPr>
      <w:r w:rsidRPr="00F65689">
        <w:rPr>
          <w:rFonts w:ascii="Calibri" w:eastAsia="Times New Roman" w:hAnsi="Calibri" w:cs="Calibri"/>
          <w:lang w:val="en-US" w:eastAsia="en-GB"/>
        </w:rPr>
        <w:t>Identify whether there are groups of children whose absences may be a cause for concern</w:t>
      </w:r>
      <w:r w:rsidR="00404BCF">
        <w:rPr>
          <w:rFonts w:ascii="Calibri" w:eastAsia="Times New Roman" w:hAnsi="Calibri" w:cs="Calibri"/>
          <w:lang w:val="en-US" w:eastAsia="en-GB"/>
        </w:rPr>
        <w:t>.</w:t>
      </w:r>
      <w:r w:rsidRPr="00F65689">
        <w:rPr>
          <w:rFonts w:ascii="Calibri" w:eastAsia="Times New Roman" w:hAnsi="Calibri" w:cs="Calibri"/>
          <w:b/>
          <w:bCs/>
          <w:lang w:eastAsia="en-GB"/>
        </w:rPr>
        <w:t> </w:t>
      </w:r>
    </w:p>
    <w:p w14:paraId="667211BC" w14:textId="77777777" w:rsidR="00F65689" w:rsidRDefault="00F65689" w:rsidP="00F65689">
      <w:pPr>
        <w:spacing w:after="0" w:line="240" w:lineRule="auto"/>
        <w:textAlignment w:val="baseline"/>
        <w:rPr>
          <w:rFonts w:ascii="Calibri" w:eastAsia="Times New Roman" w:hAnsi="Calibri" w:cs="Calibri"/>
          <w:lang w:val="en-US" w:eastAsia="en-GB"/>
        </w:rPr>
      </w:pPr>
      <w:r w:rsidRPr="00F65689">
        <w:rPr>
          <w:rFonts w:ascii="Calibri" w:eastAsia="Times New Roman" w:hAnsi="Calibri" w:cs="Calibri"/>
          <w:lang w:val="en-US" w:eastAsia="en-GB"/>
        </w:rPr>
        <w:t>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average and share this with the governing board.</w:t>
      </w:r>
    </w:p>
    <w:p w14:paraId="411F596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val="en-US" w:eastAsia="en-GB"/>
        </w:rPr>
        <w:t> </w:t>
      </w:r>
      <w:r w:rsidRPr="00F65689">
        <w:rPr>
          <w:rFonts w:ascii="Calibri" w:eastAsia="Times New Roman" w:hAnsi="Calibri" w:cs="Calibri"/>
          <w:b/>
          <w:bCs/>
          <w:lang w:eastAsia="en-GB"/>
        </w:rPr>
        <w:t> </w:t>
      </w:r>
    </w:p>
    <w:p w14:paraId="6AB6754D"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 xml:space="preserve">7.2 </w:t>
      </w:r>
      <w:r w:rsidRPr="00F65689">
        <w:rPr>
          <w:rFonts w:ascii="Calibri" w:eastAsia="Times New Roman" w:hAnsi="Calibri" w:cs="Calibri"/>
          <w:b/>
          <w:bCs/>
          <w:lang w:eastAsia="en-GB"/>
        </w:rPr>
        <w:t>Analysing attendance </w:t>
      </w:r>
    </w:p>
    <w:p w14:paraId="74BEE87B"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Mount Carmel RCPS will:</w:t>
      </w:r>
      <w:r w:rsidRPr="00F65689">
        <w:rPr>
          <w:rFonts w:ascii="Calibri" w:eastAsia="Times New Roman" w:hAnsi="Calibri" w:cs="Calibri"/>
          <w:b/>
          <w:bCs/>
          <w:lang w:eastAsia="en-GB"/>
        </w:rPr>
        <w:t> </w:t>
      </w:r>
    </w:p>
    <w:p w14:paraId="5AE9AAE5" w14:textId="77777777" w:rsidR="00F65689" w:rsidRPr="00F65689" w:rsidRDefault="00F65689" w:rsidP="00F65689">
      <w:pPr>
        <w:numPr>
          <w:ilvl w:val="0"/>
          <w:numId w:val="19"/>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Analyse attendance and absence data regularly to identify pupils or cohorts that need additional support with their attendance, and use this analysis to provide targeted support to these pupils and their families</w:t>
      </w:r>
      <w:r w:rsidRPr="00F65689">
        <w:rPr>
          <w:rFonts w:ascii="Calibri" w:eastAsia="Times New Roman" w:hAnsi="Calibri" w:cs="Calibri"/>
          <w:b/>
          <w:bCs/>
          <w:lang w:eastAsia="en-GB"/>
        </w:rPr>
        <w:t> </w:t>
      </w:r>
    </w:p>
    <w:p w14:paraId="514E08E7" w14:textId="77777777" w:rsidR="00F65689" w:rsidRPr="00F65689" w:rsidRDefault="00F65689" w:rsidP="00F65689">
      <w:pPr>
        <w:numPr>
          <w:ilvl w:val="0"/>
          <w:numId w:val="19"/>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Look at historic and emerging patterns of attendance and absence, and then develop strategies to address these patterns  </w:t>
      </w:r>
      <w:r w:rsidRPr="00F65689">
        <w:rPr>
          <w:rFonts w:ascii="Calibri" w:eastAsia="Times New Roman" w:hAnsi="Calibri" w:cs="Calibri"/>
          <w:b/>
          <w:bCs/>
          <w:lang w:eastAsia="en-GB"/>
        </w:rPr>
        <w:t> </w:t>
      </w:r>
    </w:p>
    <w:p w14:paraId="39B86D78"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7.3 Using data to improve attendance</w:t>
      </w:r>
      <w:r w:rsidRPr="00F65689">
        <w:rPr>
          <w:rFonts w:ascii="Calibri" w:eastAsia="Times New Roman" w:hAnsi="Calibri" w:cs="Calibri"/>
          <w:b/>
          <w:bCs/>
          <w:lang w:eastAsia="en-GB"/>
        </w:rPr>
        <w:t> </w:t>
      </w:r>
    </w:p>
    <w:p w14:paraId="734C6F7B" w14:textId="77777777" w:rsidR="00F65689" w:rsidRPr="00F65689" w:rsidRDefault="00404BCF" w:rsidP="00F65689">
      <w:pPr>
        <w:spacing w:after="0" w:line="240" w:lineRule="auto"/>
        <w:textAlignment w:val="baseline"/>
        <w:rPr>
          <w:rFonts w:ascii="Segoe UI" w:eastAsia="Times New Roman" w:hAnsi="Segoe UI" w:cs="Segoe UI"/>
          <w:b/>
          <w:bCs/>
          <w:color w:val="540000"/>
          <w:sz w:val="18"/>
          <w:szCs w:val="18"/>
          <w:lang w:eastAsia="en-GB"/>
        </w:rPr>
      </w:pPr>
      <w:r>
        <w:rPr>
          <w:rFonts w:ascii="Calibri" w:eastAsia="Times New Roman" w:hAnsi="Calibri" w:cs="Calibri"/>
          <w:lang w:eastAsia="en-GB"/>
        </w:rPr>
        <w:t>School admin staff</w:t>
      </w:r>
      <w:r w:rsidR="00F65689" w:rsidRPr="00F65689">
        <w:rPr>
          <w:rFonts w:ascii="Calibri" w:eastAsia="Times New Roman" w:hAnsi="Calibri" w:cs="Calibri"/>
          <w:lang w:eastAsia="en-GB"/>
        </w:rPr>
        <w:t xml:space="preserve"> will:</w:t>
      </w:r>
      <w:r w:rsidR="00F65689" w:rsidRPr="00F65689">
        <w:rPr>
          <w:rFonts w:ascii="Calibri" w:eastAsia="Times New Roman" w:hAnsi="Calibri" w:cs="Calibri"/>
          <w:b/>
          <w:bCs/>
          <w:lang w:eastAsia="en-GB"/>
        </w:rPr>
        <w:t> </w:t>
      </w:r>
    </w:p>
    <w:p w14:paraId="565DA82F" w14:textId="77777777" w:rsidR="00404BCF" w:rsidRPr="00404BCF" w:rsidRDefault="00F65689" w:rsidP="00F65689">
      <w:pPr>
        <w:numPr>
          <w:ilvl w:val="0"/>
          <w:numId w:val="20"/>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Provide regular attendance reports to class teachers and other school leaders, to facilitate discussions with pupils and families</w:t>
      </w:r>
    </w:p>
    <w:p w14:paraId="6209FF7E" w14:textId="77777777" w:rsidR="00F65689" w:rsidRPr="00F65689" w:rsidRDefault="00404BCF" w:rsidP="00404BCF">
      <w:pPr>
        <w:spacing w:after="0" w:line="240" w:lineRule="auto"/>
        <w:ind w:left="360"/>
        <w:textAlignment w:val="baseline"/>
        <w:rPr>
          <w:rFonts w:ascii="Calibri" w:eastAsia="Times New Roman" w:hAnsi="Calibri" w:cs="Calibri"/>
          <w:b/>
          <w:bCs/>
          <w:color w:val="540000"/>
          <w:lang w:eastAsia="en-GB"/>
        </w:rPr>
      </w:pPr>
      <w:r>
        <w:rPr>
          <w:rFonts w:ascii="Calibri" w:eastAsia="Times New Roman" w:hAnsi="Calibri" w:cs="Calibri"/>
          <w:lang w:eastAsia="en-GB"/>
        </w:rPr>
        <w:lastRenderedPageBreak/>
        <w:t>SLT will:</w:t>
      </w:r>
      <w:r w:rsidR="00F65689" w:rsidRPr="00F65689">
        <w:rPr>
          <w:rFonts w:ascii="Calibri" w:eastAsia="Times New Roman" w:hAnsi="Calibri" w:cs="Calibri"/>
          <w:b/>
          <w:bCs/>
          <w:lang w:eastAsia="en-GB"/>
        </w:rPr>
        <w:t> </w:t>
      </w:r>
    </w:p>
    <w:p w14:paraId="349B7E9C" w14:textId="77777777" w:rsidR="00F65689" w:rsidRPr="00F65689" w:rsidRDefault="00F65689" w:rsidP="00F65689">
      <w:pPr>
        <w:numPr>
          <w:ilvl w:val="0"/>
          <w:numId w:val="21"/>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Use data to monitor and evaluate the impact of any interventions put in place in order to modify them and inform future strategies</w:t>
      </w:r>
      <w:r w:rsidRPr="00F65689">
        <w:rPr>
          <w:rFonts w:ascii="Calibri" w:eastAsia="Times New Roman" w:hAnsi="Calibri" w:cs="Calibri"/>
          <w:b/>
          <w:bCs/>
          <w:lang w:eastAsia="en-GB"/>
        </w:rPr>
        <w:t> </w:t>
      </w:r>
    </w:p>
    <w:p w14:paraId="4C54E77C"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7.4 Reducing persistent and severe absence</w:t>
      </w:r>
      <w:r w:rsidRPr="00F65689">
        <w:rPr>
          <w:rFonts w:ascii="Calibri" w:eastAsia="Times New Roman" w:hAnsi="Calibri" w:cs="Calibri"/>
          <w:b/>
          <w:bCs/>
          <w:lang w:eastAsia="en-GB"/>
        </w:rPr>
        <w:t> </w:t>
      </w:r>
    </w:p>
    <w:p w14:paraId="70415E74"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Persistent absence is where a pupil misses 10% or more of school, and severe absence is where a pupil misses 50% or more of school.</w:t>
      </w:r>
      <w:r w:rsidRPr="00F65689">
        <w:rPr>
          <w:rFonts w:ascii="Calibri" w:eastAsia="Times New Roman" w:hAnsi="Calibri" w:cs="Calibri"/>
          <w:b/>
          <w:bCs/>
          <w:lang w:eastAsia="en-GB"/>
        </w:rPr>
        <w:t> </w:t>
      </w:r>
    </w:p>
    <w:p w14:paraId="16D18340"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The school will:</w:t>
      </w:r>
      <w:r w:rsidRPr="00F65689">
        <w:rPr>
          <w:rFonts w:ascii="Calibri" w:eastAsia="Times New Roman" w:hAnsi="Calibri" w:cs="Calibri"/>
          <w:b/>
          <w:bCs/>
          <w:lang w:eastAsia="en-GB"/>
        </w:rPr>
        <w:t> </w:t>
      </w:r>
    </w:p>
    <w:p w14:paraId="7EA4F282" w14:textId="77777777" w:rsidR="00F65689" w:rsidRPr="00F65689" w:rsidRDefault="00F65689" w:rsidP="00F65689">
      <w:pPr>
        <w:numPr>
          <w:ilvl w:val="0"/>
          <w:numId w:val="22"/>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Use attendance data to find patterns and trends of persistent and severe absence</w:t>
      </w:r>
      <w:r w:rsidRPr="00F65689">
        <w:rPr>
          <w:rFonts w:ascii="Calibri" w:eastAsia="Times New Roman" w:hAnsi="Calibri" w:cs="Calibri"/>
          <w:b/>
          <w:bCs/>
          <w:lang w:eastAsia="en-GB"/>
        </w:rPr>
        <w:t> </w:t>
      </w:r>
    </w:p>
    <w:p w14:paraId="18F85147" w14:textId="77777777" w:rsidR="00F65689" w:rsidRPr="00F65689" w:rsidRDefault="00F65689" w:rsidP="00F65689">
      <w:pPr>
        <w:numPr>
          <w:ilvl w:val="0"/>
          <w:numId w:val="23"/>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Hold regular meetings with the parents of pupils who the school (and/or local authority) considers to be vulnerable, or are persistently or severely absent, to discuss attendance and engagement at school</w:t>
      </w:r>
      <w:r w:rsidRPr="00F65689">
        <w:rPr>
          <w:rFonts w:ascii="Calibri" w:eastAsia="Times New Roman" w:hAnsi="Calibri" w:cs="Calibri"/>
          <w:b/>
          <w:bCs/>
          <w:lang w:eastAsia="en-GB"/>
        </w:rPr>
        <w:t> </w:t>
      </w:r>
    </w:p>
    <w:p w14:paraId="0952C193" w14:textId="77777777" w:rsidR="00F65689" w:rsidRPr="00F65689" w:rsidRDefault="00F65689" w:rsidP="00F65689">
      <w:pPr>
        <w:numPr>
          <w:ilvl w:val="0"/>
          <w:numId w:val="23"/>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Provide access to wider support services to remove the barriers to attendance</w:t>
      </w:r>
      <w:r w:rsidRPr="00F65689">
        <w:rPr>
          <w:rFonts w:ascii="Calibri" w:eastAsia="Times New Roman" w:hAnsi="Calibri" w:cs="Calibri"/>
          <w:b/>
          <w:bCs/>
          <w:lang w:eastAsia="en-GB"/>
        </w:rPr>
        <w:t> </w:t>
      </w:r>
    </w:p>
    <w:p w14:paraId="46D8E165" w14:textId="77777777" w:rsidR="00F65689" w:rsidRPr="00F65689" w:rsidRDefault="00F65689" w:rsidP="00F65689">
      <w:pPr>
        <w:numPr>
          <w:ilvl w:val="0"/>
          <w:numId w:val="23"/>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Send letters/ emails to parents to notify them of early concerns</w:t>
      </w:r>
      <w:r w:rsidRPr="00F65689">
        <w:rPr>
          <w:rFonts w:ascii="Calibri" w:eastAsia="Times New Roman" w:hAnsi="Calibri" w:cs="Calibri"/>
          <w:b/>
          <w:bCs/>
          <w:lang w:eastAsia="en-GB"/>
        </w:rPr>
        <w:t> </w:t>
      </w:r>
    </w:p>
    <w:p w14:paraId="094BB3FD" w14:textId="77777777" w:rsidR="00F65689" w:rsidRPr="00F65689" w:rsidRDefault="00F65689" w:rsidP="00F65689">
      <w:pPr>
        <w:numPr>
          <w:ilvl w:val="0"/>
          <w:numId w:val="23"/>
        </w:numPr>
        <w:spacing w:after="0" w:line="240" w:lineRule="auto"/>
        <w:ind w:left="360" w:firstLine="0"/>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Offer Early Help to parents who have barriers to good attendance</w:t>
      </w:r>
      <w:r w:rsidRPr="00F65689">
        <w:rPr>
          <w:rFonts w:ascii="Calibri" w:eastAsia="Times New Roman" w:hAnsi="Calibri" w:cs="Calibri"/>
          <w:b/>
          <w:bCs/>
          <w:lang w:eastAsia="en-GB"/>
        </w:rPr>
        <w:t> </w:t>
      </w:r>
    </w:p>
    <w:p w14:paraId="3844B1A6"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E6004BF" w14:textId="77777777" w:rsidR="00F65689" w:rsidRPr="00F65689" w:rsidRDefault="00F65689" w:rsidP="00F65689">
      <w:pPr>
        <w:spacing w:after="0" w:line="240" w:lineRule="auto"/>
        <w:textAlignment w:val="baseline"/>
        <w:rPr>
          <w:rFonts w:ascii="Segoe UI" w:eastAsia="Times New Roman" w:hAnsi="Segoe UI" w:cs="Segoe UI"/>
          <w:color w:val="992D56"/>
          <w:sz w:val="18"/>
          <w:szCs w:val="18"/>
          <w:lang w:eastAsia="en-GB"/>
        </w:rPr>
      </w:pPr>
      <w:r w:rsidRPr="00F65689">
        <w:rPr>
          <w:rFonts w:ascii="Calibri" w:eastAsia="Times New Roman" w:hAnsi="Calibri" w:cs="Calibri"/>
          <w:lang w:eastAsia="en-GB"/>
        </w:rPr>
        <w:t>8. Support Systems </w:t>
      </w:r>
    </w:p>
    <w:p w14:paraId="04A2EC41"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794E3D6C"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8.1 School recognise that poor attendance is often an indication of difficulties and trauma in a child’s life. This may be related to problems at home and/or in school. Parents should make school aware of any difficulties or changes in circumstances that may affect their child’s attendance and/or behaviour in school, for example, bereavement, divorce/separation, incidents of domestic abuse. This will help the school identify any additional support that may be required. It is expected that the child and their family work collaboratively with school to identify the anxiety-based school avoidance resources most appropriate for support and to accept the support that is offered or advised.  </w:t>
      </w:r>
      <w:r w:rsidRPr="00F65689">
        <w:rPr>
          <w:rFonts w:ascii="Calibri" w:eastAsia="Times New Roman" w:hAnsi="Calibri" w:cs="Calibri"/>
          <w:b/>
          <w:bCs/>
          <w:lang w:eastAsia="en-GB"/>
        </w:rPr>
        <w:t> </w:t>
      </w:r>
    </w:p>
    <w:p w14:paraId="499740D6"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8.2 Mount Carmel RCPS also recognise that some pupils are more likely to require additional support to attain good attendance, for example, those pupils with special educational needs, those with physical or mental health needs, migrant and refugee pupils and looked after children.  </w:t>
      </w:r>
      <w:r w:rsidRPr="00F65689">
        <w:rPr>
          <w:rFonts w:ascii="Calibri" w:eastAsia="Times New Roman" w:hAnsi="Calibri" w:cs="Calibri"/>
          <w:b/>
          <w:bCs/>
          <w:lang w:eastAsia="en-GB"/>
        </w:rPr>
        <w:t> </w:t>
      </w:r>
    </w:p>
    <w:p w14:paraId="4A9F1B1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8.3 The school will implement a range of strategies to support improved attendance for all pupils. Strategies used will include:</w:t>
      </w:r>
      <w:r w:rsidRPr="00F65689">
        <w:rPr>
          <w:rFonts w:ascii="Calibri" w:eastAsia="Times New Roman" w:hAnsi="Calibri" w:cs="Calibri"/>
          <w:b/>
          <w:bCs/>
          <w:lang w:eastAsia="en-GB"/>
        </w:rPr>
        <w:t> </w:t>
      </w:r>
    </w:p>
    <w:p w14:paraId="54DF6140"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18A2C5EB" w14:textId="77777777" w:rsidR="00F65689" w:rsidRPr="00F65689" w:rsidRDefault="00F65689" w:rsidP="00F65689">
      <w:pPr>
        <w:numPr>
          <w:ilvl w:val="0"/>
          <w:numId w:val="2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Referra</w:t>
      </w:r>
      <w:r w:rsidR="00404BCF">
        <w:rPr>
          <w:rFonts w:ascii="Calibri" w:eastAsia="Times New Roman" w:hAnsi="Calibri" w:cs="Calibri"/>
          <w:lang w:eastAsia="en-GB"/>
        </w:rPr>
        <w:t>ls to support agencies such as Early H</w:t>
      </w:r>
      <w:r w:rsidRPr="00F65689">
        <w:rPr>
          <w:rFonts w:ascii="Calibri" w:eastAsia="Times New Roman" w:hAnsi="Calibri" w:cs="Calibri"/>
          <w:lang w:eastAsia="en-GB"/>
        </w:rPr>
        <w:t>elp or Thrive Hubs</w:t>
      </w:r>
      <w:r w:rsidRPr="00F65689">
        <w:rPr>
          <w:rFonts w:ascii="Calibri" w:eastAsia="Times New Roman" w:hAnsi="Calibri" w:cs="Calibri"/>
          <w:b/>
          <w:bCs/>
          <w:lang w:eastAsia="en-GB"/>
        </w:rPr>
        <w:t> </w:t>
      </w:r>
    </w:p>
    <w:p w14:paraId="378F90E7" w14:textId="77777777" w:rsidR="00F65689" w:rsidRPr="00F65689" w:rsidRDefault="00F65689" w:rsidP="00F65689">
      <w:pPr>
        <w:numPr>
          <w:ilvl w:val="0"/>
          <w:numId w:val="2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Pupil Voice Activities</w:t>
      </w:r>
      <w:r w:rsidRPr="00F65689">
        <w:rPr>
          <w:rFonts w:ascii="Calibri" w:eastAsia="Times New Roman" w:hAnsi="Calibri" w:cs="Calibri"/>
          <w:b/>
          <w:bCs/>
          <w:lang w:eastAsia="en-GB"/>
        </w:rPr>
        <w:t> </w:t>
      </w:r>
    </w:p>
    <w:p w14:paraId="19B6C12A" w14:textId="77777777" w:rsidR="00F65689" w:rsidRPr="00F65689" w:rsidRDefault="00F65689" w:rsidP="00F65689">
      <w:pPr>
        <w:numPr>
          <w:ilvl w:val="0"/>
          <w:numId w:val="2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Anxiety-based attendance avoidance materials</w:t>
      </w:r>
      <w:r w:rsidRPr="00F65689">
        <w:rPr>
          <w:rFonts w:ascii="Calibri" w:eastAsia="Times New Roman" w:hAnsi="Calibri" w:cs="Calibri"/>
          <w:b/>
          <w:bCs/>
          <w:lang w:eastAsia="en-GB"/>
        </w:rPr>
        <w:t> </w:t>
      </w:r>
    </w:p>
    <w:p w14:paraId="131D3A88" w14:textId="77777777" w:rsidR="00F65689" w:rsidRPr="00F65689" w:rsidRDefault="00F65689" w:rsidP="00F65689">
      <w:pPr>
        <w:numPr>
          <w:ilvl w:val="0"/>
          <w:numId w:val="2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Trauma-informed approaches</w:t>
      </w:r>
      <w:r w:rsidRPr="00F65689">
        <w:rPr>
          <w:rFonts w:ascii="Calibri" w:eastAsia="Times New Roman" w:hAnsi="Calibri" w:cs="Calibri"/>
          <w:b/>
          <w:bCs/>
          <w:lang w:eastAsia="en-GB"/>
        </w:rPr>
        <w:t> </w:t>
      </w:r>
    </w:p>
    <w:p w14:paraId="635B37D0" w14:textId="77777777" w:rsidR="00F65689" w:rsidRPr="00F65689" w:rsidRDefault="00F65689" w:rsidP="00F65689">
      <w:pPr>
        <w:numPr>
          <w:ilvl w:val="0"/>
          <w:numId w:val="25"/>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Time limited part time time-tables</w:t>
      </w:r>
      <w:r w:rsidRPr="00F65689">
        <w:rPr>
          <w:rFonts w:ascii="Calibri" w:eastAsia="Times New Roman" w:hAnsi="Calibri" w:cs="Calibri"/>
          <w:b/>
          <w:bCs/>
          <w:lang w:eastAsia="en-GB"/>
        </w:rPr>
        <w:t> </w:t>
      </w:r>
    </w:p>
    <w:p w14:paraId="3D79208C" w14:textId="77777777" w:rsidR="00F65689" w:rsidRPr="00F65689" w:rsidRDefault="00F65689" w:rsidP="00F65689">
      <w:pPr>
        <w:numPr>
          <w:ilvl w:val="0"/>
          <w:numId w:val="26"/>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Celebrating good attendance at assembly</w:t>
      </w:r>
      <w:r w:rsidRPr="00F65689">
        <w:rPr>
          <w:rFonts w:ascii="Calibri" w:eastAsia="Times New Roman" w:hAnsi="Calibri" w:cs="Calibri"/>
          <w:b/>
          <w:bCs/>
          <w:lang w:eastAsia="en-GB"/>
        </w:rPr>
        <w:t> </w:t>
      </w:r>
    </w:p>
    <w:p w14:paraId="6AE2699B" w14:textId="77777777" w:rsidR="00F65689" w:rsidRPr="00F65689" w:rsidRDefault="00F65689" w:rsidP="00F65689">
      <w:pPr>
        <w:numPr>
          <w:ilvl w:val="0"/>
          <w:numId w:val="26"/>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End of term reward for outstanding attendance</w:t>
      </w:r>
      <w:r w:rsidRPr="00F65689">
        <w:rPr>
          <w:rFonts w:ascii="Calibri" w:eastAsia="Times New Roman" w:hAnsi="Calibri" w:cs="Calibri"/>
          <w:b/>
          <w:bCs/>
          <w:lang w:eastAsia="en-GB"/>
        </w:rPr>
        <w:t> </w:t>
      </w:r>
    </w:p>
    <w:p w14:paraId="0AFA5BD8" w14:textId="77777777" w:rsidR="00F65689" w:rsidRPr="00F65689" w:rsidRDefault="00F65689" w:rsidP="00F65689">
      <w:pPr>
        <w:numPr>
          <w:ilvl w:val="0"/>
          <w:numId w:val="26"/>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Half termly newsletter to parents updating them of attendance levels</w:t>
      </w:r>
      <w:r w:rsidRPr="00F65689">
        <w:rPr>
          <w:rFonts w:ascii="Calibri" w:eastAsia="Times New Roman" w:hAnsi="Calibri" w:cs="Calibri"/>
          <w:b/>
          <w:bCs/>
          <w:lang w:eastAsia="en-GB"/>
        </w:rPr>
        <w:t> </w:t>
      </w:r>
    </w:p>
    <w:p w14:paraId="41A21CC0" w14:textId="77777777" w:rsidR="00F65689" w:rsidRPr="00F65689" w:rsidRDefault="00F65689" w:rsidP="00F65689">
      <w:pPr>
        <w:numPr>
          <w:ilvl w:val="0"/>
          <w:numId w:val="26"/>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Flexible and supportive approach to parents who are struggling</w:t>
      </w:r>
      <w:r w:rsidRPr="00F65689">
        <w:rPr>
          <w:rFonts w:ascii="Calibri" w:eastAsia="Times New Roman" w:hAnsi="Calibri" w:cs="Calibri"/>
          <w:b/>
          <w:bCs/>
          <w:lang w:eastAsia="en-GB"/>
        </w:rPr>
        <w:t> </w:t>
      </w:r>
    </w:p>
    <w:p w14:paraId="0335BCD5" w14:textId="77777777" w:rsidR="00F65689" w:rsidRPr="00F65689" w:rsidRDefault="00F65689" w:rsidP="00F65689">
      <w:pPr>
        <w:spacing w:after="0" w:line="240" w:lineRule="auto"/>
        <w:jc w:val="both"/>
        <w:textAlignment w:val="baseline"/>
        <w:rPr>
          <w:rFonts w:ascii="Calibri" w:eastAsia="Times New Roman" w:hAnsi="Calibri" w:cs="Calibri"/>
          <w:b/>
          <w:bCs/>
          <w:color w:val="540000"/>
          <w:lang w:eastAsia="en-GB"/>
        </w:rPr>
      </w:pPr>
    </w:p>
    <w:p w14:paraId="3F99EB01" w14:textId="77777777" w:rsidR="00F65689" w:rsidRDefault="00452AE5" w:rsidP="00F65689">
      <w:pPr>
        <w:spacing w:after="0" w:line="240" w:lineRule="auto"/>
        <w:jc w:val="both"/>
        <w:textAlignment w:val="baseline"/>
        <w:rPr>
          <w:rFonts w:ascii="Calibri" w:eastAsia="Times New Roman" w:hAnsi="Calibri" w:cs="Calibri"/>
          <w:b/>
          <w:bCs/>
          <w:lang w:eastAsia="en-GB"/>
        </w:rPr>
      </w:pPr>
      <w:r w:rsidRPr="00F65689">
        <w:rPr>
          <w:rFonts w:ascii="Calibri" w:eastAsia="Times New Roman" w:hAnsi="Calibri" w:cs="Calibri"/>
          <w:lang w:eastAsia="en-GB"/>
        </w:rPr>
        <w:t>8.4 Where</w:t>
      </w:r>
      <w:r w:rsidR="00F65689" w:rsidRPr="00F65689">
        <w:rPr>
          <w:rFonts w:ascii="Calibri" w:eastAsia="Times New Roman" w:hAnsi="Calibri" w:cs="Calibri"/>
          <w:lang w:eastAsia="en-GB"/>
        </w:rPr>
        <w:t xml:space="preserve"> parents fail or refuse to engage with the support offered and further unauthorised absence occurs,</w:t>
      </w:r>
      <w:r w:rsidR="00F65689" w:rsidRPr="00F65689">
        <w:rPr>
          <w:rFonts w:ascii="Calibri" w:eastAsia="Times New Roman" w:hAnsi="Calibri" w:cs="Calibri"/>
          <w:b/>
          <w:bCs/>
          <w:lang w:val="en-US" w:eastAsia="en-GB"/>
        </w:rPr>
        <w:t> </w:t>
      </w:r>
      <w:r w:rsidR="00F65689" w:rsidRPr="00F65689">
        <w:rPr>
          <w:rFonts w:ascii="Calibri" w:eastAsia="Times New Roman" w:hAnsi="Calibri" w:cs="Calibri"/>
          <w:bCs/>
          <w:lang w:val="en-US" w:eastAsia="en-GB"/>
        </w:rPr>
        <w:t>Mount Carmel RCPS will consider the use of legal sanctions.</w:t>
      </w:r>
      <w:r w:rsidR="00F65689" w:rsidRPr="00F65689">
        <w:rPr>
          <w:rFonts w:ascii="Calibri" w:eastAsia="Times New Roman" w:hAnsi="Calibri" w:cs="Calibri"/>
          <w:lang w:eastAsia="en-GB"/>
        </w:rPr>
        <w:t xml:space="preserve"> </w:t>
      </w:r>
      <w:r w:rsidR="00F65689" w:rsidRPr="00F65689">
        <w:rPr>
          <w:rFonts w:ascii="Calibri" w:eastAsia="Times New Roman" w:hAnsi="Calibri" w:cs="Calibri"/>
          <w:b/>
          <w:bCs/>
          <w:lang w:eastAsia="en-GB"/>
        </w:rPr>
        <w:t> </w:t>
      </w:r>
    </w:p>
    <w:p w14:paraId="0ED964FA"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p>
    <w:p w14:paraId="45038C9B" w14:textId="77777777" w:rsidR="00F65689" w:rsidRDefault="00F65689" w:rsidP="00F65689">
      <w:pPr>
        <w:spacing w:after="0" w:line="240" w:lineRule="auto"/>
        <w:jc w:val="both"/>
        <w:textAlignment w:val="baseline"/>
        <w:rPr>
          <w:rFonts w:ascii="Calibri" w:eastAsia="Times New Roman" w:hAnsi="Calibri" w:cs="Calibri"/>
          <w:bCs/>
          <w:lang w:eastAsia="en-GB"/>
        </w:rPr>
      </w:pPr>
      <w:r w:rsidRPr="00F65689">
        <w:rPr>
          <w:rFonts w:ascii="Calibri" w:eastAsia="Times New Roman" w:hAnsi="Calibri" w:cs="Calibri"/>
          <w:bCs/>
          <w:lang w:val="en-US" w:eastAsia="en-GB"/>
        </w:rPr>
        <w:t xml:space="preserve">9. </w:t>
      </w:r>
      <w:r w:rsidRPr="00F65689">
        <w:rPr>
          <w:rFonts w:ascii="Calibri" w:eastAsia="Times New Roman" w:hAnsi="Calibri" w:cs="Calibri"/>
          <w:bCs/>
          <w:lang w:eastAsia="en-GB"/>
        </w:rPr>
        <w:t>Legal Interventions </w:t>
      </w:r>
    </w:p>
    <w:p w14:paraId="34360295" w14:textId="77777777" w:rsidR="00F65689" w:rsidRPr="00F65689" w:rsidRDefault="00F65689" w:rsidP="00F65689">
      <w:pPr>
        <w:spacing w:after="0" w:line="240" w:lineRule="auto"/>
        <w:jc w:val="both"/>
        <w:textAlignment w:val="baseline"/>
        <w:rPr>
          <w:rFonts w:ascii="Segoe UI" w:eastAsia="Times New Roman" w:hAnsi="Segoe UI" w:cs="Segoe UI"/>
          <w:bCs/>
          <w:color w:val="540000"/>
          <w:sz w:val="18"/>
          <w:szCs w:val="18"/>
          <w:lang w:eastAsia="en-GB"/>
        </w:rPr>
      </w:pPr>
    </w:p>
    <w:p w14:paraId="170DD3AA" w14:textId="77777777" w:rsidR="00F65689" w:rsidRPr="00F65689" w:rsidRDefault="00F65689" w:rsidP="00F65689">
      <w:pPr>
        <w:spacing w:after="0" w:line="240" w:lineRule="auto"/>
        <w:textAlignment w:val="baseline"/>
        <w:rPr>
          <w:rFonts w:ascii="Segoe UI" w:eastAsia="Times New Roman" w:hAnsi="Segoe UI" w:cs="Segoe UI"/>
          <w:color w:val="992D56"/>
          <w:sz w:val="18"/>
          <w:szCs w:val="18"/>
          <w:lang w:eastAsia="en-GB"/>
        </w:rPr>
      </w:pPr>
      <w:r w:rsidRPr="00F65689">
        <w:rPr>
          <w:rFonts w:ascii="Calibri" w:eastAsia="Times New Roman" w:hAnsi="Calibri" w:cs="Calibri"/>
          <w:lang w:val="en-US" w:eastAsia="en-GB"/>
        </w:rPr>
        <w:t>9.1 Prosecution</w:t>
      </w:r>
      <w:r w:rsidR="00404BCF">
        <w:rPr>
          <w:rFonts w:ascii="Calibri" w:eastAsia="Times New Roman" w:hAnsi="Calibri" w:cs="Calibri"/>
          <w:lang w:val="en-US" w:eastAsia="en-GB"/>
        </w:rPr>
        <w:t>.</w:t>
      </w:r>
      <w:r w:rsidRPr="00F65689">
        <w:rPr>
          <w:rFonts w:ascii="Calibri" w:eastAsia="Times New Roman" w:hAnsi="Calibri" w:cs="Calibri"/>
          <w:lang w:val="en-US" w:eastAsia="en-GB"/>
        </w:rPr>
        <w:t xml:space="preserve"> Where intervention fails to bring about an improvement in attendance, the Local Authority will be notified and legal action in the Magistrates’ Court may be taken. The school will provide the Local Authority with evidence required for a prosecution under Section 444 of the Education Act 1996 and will appear as a prosecution witness if required by the court. This is to ensure that parents realise their own responsibilities in ensuring attendance at school and most importantly about returning children to education.</w:t>
      </w:r>
      <w:r w:rsidRPr="00F65689">
        <w:rPr>
          <w:rFonts w:ascii="Calibri" w:eastAsia="Times New Roman" w:hAnsi="Calibri" w:cs="Calibri"/>
          <w:lang w:eastAsia="en-GB"/>
        </w:rPr>
        <w:t> </w:t>
      </w:r>
    </w:p>
    <w:p w14:paraId="087DE9D1"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617FAE39"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lastRenderedPageBreak/>
        <w:t>9.1.1 Section 444 of the Education Act 1996 states that if a parent fails to ensure the regular school attendance of their child if he/she is a registered pupil at a school and is of compulsory school age, then they are guilty of an offence. </w:t>
      </w:r>
      <w:r w:rsidRPr="00F65689">
        <w:rPr>
          <w:rFonts w:ascii="Calibri" w:eastAsia="Times New Roman" w:hAnsi="Calibri" w:cs="Calibri"/>
          <w:b/>
          <w:bCs/>
          <w:lang w:eastAsia="en-GB"/>
        </w:rPr>
        <w:t> </w:t>
      </w:r>
    </w:p>
    <w:p w14:paraId="7A4B9C7E"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41BF7B2B"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9.1.2 A parent found guilty of this offence can be fined up to £2500 and or be imprisoned for a period of up to three months.</w:t>
      </w:r>
      <w:r w:rsidRPr="00F65689">
        <w:rPr>
          <w:rFonts w:ascii="Calibri" w:eastAsia="Times New Roman" w:hAnsi="Calibri" w:cs="Calibri"/>
          <w:b/>
          <w:bCs/>
          <w:lang w:eastAsia="en-GB"/>
        </w:rPr>
        <w:t> </w:t>
      </w:r>
    </w:p>
    <w:p w14:paraId="69E501F3"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B108FD6" w14:textId="1F6836C5" w:rsidR="00F65689" w:rsidRPr="00606C90" w:rsidRDefault="00F65689" w:rsidP="00606C90">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9.1.3 Alternatives to Section 444 prosecution are Parenting Contracts, Penalty Notices or an Education Supervision Order.</w:t>
      </w:r>
      <w:r w:rsidRPr="00F65689">
        <w:rPr>
          <w:rFonts w:ascii="Calibri" w:eastAsia="Times New Roman" w:hAnsi="Calibri" w:cs="Calibri"/>
          <w:b/>
          <w:bCs/>
          <w:lang w:eastAsia="en-GB"/>
        </w:rPr>
        <w:t> </w:t>
      </w:r>
    </w:p>
    <w:p w14:paraId="056ACBDA" w14:textId="77777777"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6D1B2C21" w14:textId="2559DB52" w:rsidR="00F65689" w:rsidRPr="00F65689" w:rsidRDefault="00F65689" w:rsidP="00F65689">
      <w:pPr>
        <w:spacing w:after="0" w:line="240" w:lineRule="auto"/>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9.</w:t>
      </w:r>
      <w:r w:rsidR="00606C90">
        <w:rPr>
          <w:rFonts w:ascii="Calibri" w:eastAsia="Times New Roman" w:hAnsi="Calibri" w:cs="Calibri"/>
          <w:lang w:eastAsia="en-GB"/>
        </w:rPr>
        <w:t>2</w:t>
      </w:r>
      <w:r w:rsidRPr="00F65689">
        <w:rPr>
          <w:rFonts w:ascii="Calibri" w:eastAsia="Times New Roman" w:hAnsi="Calibri" w:cs="Calibri"/>
          <w:lang w:eastAsia="en-GB"/>
        </w:rPr>
        <w:t xml:space="preserve"> Penalty Notices (Anti-Social Behaviour Act 2003) Penalty Notices will be considered when:</w:t>
      </w:r>
      <w:r w:rsidRPr="00F65689">
        <w:rPr>
          <w:rFonts w:ascii="Calibri" w:eastAsia="Times New Roman" w:hAnsi="Calibri" w:cs="Calibri"/>
          <w:b/>
          <w:bCs/>
          <w:lang w:eastAsia="en-GB"/>
        </w:rPr>
        <w:t> </w:t>
      </w:r>
    </w:p>
    <w:p w14:paraId="4678E832" w14:textId="77777777" w:rsidR="00F65689" w:rsidRPr="00F65689" w:rsidRDefault="00F65689" w:rsidP="00F65689">
      <w:pPr>
        <w:numPr>
          <w:ilvl w:val="0"/>
          <w:numId w:val="27"/>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A pupil is absent from school and the absence has not been authorised by the school</w:t>
      </w:r>
      <w:r w:rsidRPr="00F65689">
        <w:rPr>
          <w:rFonts w:ascii="Calibri" w:eastAsia="Times New Roman" w:hAnsi="Calibri" w:cs="Calibri"/>
          <w:b/>
          <w:bCs/>
          <w:lang w:eastAsia="en-GB"/>
        </w:rPr>
        <w:t> </w:t>
      </w:r>
    </w:p>
    <w:p w14:paraId="2770A9E5" w14:textId="77777777" w:rsidR="00F65689" w:rsidRPr="00F65689" w:rsidRDefault="00F65689" w:rsidP="00F65689">
      <w:pPr>
        <w:numPr>
          <w:ilvl w:val="0"/>
          <w:numId w:val="27"/>
        </w:numPr>
        <w:spacing w:after="0" w:line="240" w:lineRule="auto"/>
        <w:ind w:left="360" w:firstLine="0"/>
        <w:jc w:val="both"/>
        <w:textAlignment w:val="baseline"/>
        <w:rPr>
          <w:rFonts w:ascii="Calibri" w:eastAsia="Times New Roman" w:hAnsi="Calibri" w:cs="Calibri"/>
          <w:b/>
          <w:bCs/>
          <w:color w:val="540000"/>
          <w:lang w:eastAsia="en-GB"/>
        </w:rPr>
      </w:pPr>
      <w:r w:rsidRPr="00F65689">
        <w:rPr>
          <w:rFonts w:ascii="Calibri" w:eastAsia="Times New Roman" w:hAnsi="Calibri" w:cs="Calibri"/>
          <w:lang w:eastAsia="en-GB"/>
        </w:rPr>
        <w:t>A pupil has accrued unauthorised absence without reasons provided and/or accepted as exceptional by the headteacher/principal.</w:t>
      </w:r>
      <w:r w:rsidRPr="00F65689">
        <w:rPr>
          <w:rFonts w:ascii="Calibri" w:eastAsia="Times New Roman" w:hAnsi="Calibri" w:cs="Calibri"/>
          <w:b/>
          <w:bCs/>
          <w:lang w:eastAsia="en-GB"/>
        </w:rPr>
        <w:t> </w:t>
      </w:r>
    </w:p>
    <w:p w14:paraId="283286F7" w14:textId="380BDD5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9.</w:t>
      </w:r>
      <w:r w:rsidR="00606C90">
        <w:rPr>
          <w:rFonts w:ascii="Calibri" w:eastAsia="Times New Roman" w:hAnsi="Calibri" w:cs="Calibri"/>
          <w:lang w:eastAsia="en-GB"/>
        </w:rPr>
        <w:t>2</w:t>
      </w:r>
      <w:r w:rsidRPr="00F65689">
        <w:rPr>
          <w:rFonts w:ascii="Calibri" w:eastAsia="Times New Roman" w:hAnsi="Calibri" w:cs="Calibri"/>
          <w:lang w:eastAsia="en-GB"/>
        </w:rPr>
        <w:t xml:space="preserve">.1 A Penalty Notice gives the parent the opportunity to discharge themselves of their legal responsibility if a £120 fine is paid within 28 days, reduced to £60 if paid within 21 days of the date the Notice was issued. </w:t>
      </w:r>
      <w:r w:rsidRPr="00F65689">
        <w:rPr>
          <w:rFonts w:ascii="Calibri" w:eastAsia="Times New Roman" w:hAnsi="Calibri" w:cs="Calibri"/>
          <w:b/>
          <w:bCs/>
          <w:lang w:eastAsia="en-GB"/>
        </w:rPr>
        <w:t> </w:t>
      </w:r>
    </w:p>
    <w:p w14:paraId="3570843A"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388D7E63" w14:textId="726EB18D"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9.</w:t>
      </w:r>
      <w:r w:rsidR="00606C90">
        <w:rPr>
          <w:rFonts w:ascii="Calibri" w:eastAsia="Times New Roman" w:hAnsi="Calibri" w:cs="Calibri"/>
          <w:lang w:eastAsia="en-GB"/>
        </w:rPr>
        <w:t>2</w:t>
      </w:r>
      <w:r w:rsidRPr="00F65689">
        <w:rPr>
          <w:rFonts w:ascii="Calibri" w:eastAsia="Times New Roman" w:hAnsi="Calibri" w:cs="Calibri"/>
          <w:lang w:eastAsia="en-GB"/>
        </w:rPr>
        <w:t>.2 Failure to pay the Penalty Notice may result in a prosecution under Section 444 of the Education Act 1996.</w:t>
      </w:r>
      <w:r w:rsidRPr="00F65689">
        <w:rPr>
          <w:rFonts w:ascii="Calibri" w:eastAsia="Times New Roman" w:hAnsi="Calibri" w:cs="Calibri"/>
          <w:b/>
          <w:bCs/>
          <w:lang w:eastAsia="en-GB"/>
        </w:rPr>
        <w:t> </w:t>
      </w:r>
    </w:p>
    <w:p w14:paraId="27366339" w14:textId="77777777"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b/>
          <w:bCs/>
          <w:lang w:eastAsia="en-GB"/>
        </w:rPr>
        <w:t> </w:t>
      </w:r>
    </w:p>
    <w:p w14:paraId="6C895194" w14:textId="260DD3CB" w:rsidR="00F65689" w:rsidRPr="00F65689" w:rsidRDefault="00F65689" w:rsidP="00F65689">
      <w:pPr>
        <w:spacing w:after="0" w:line="240" w:lineRule="auto"/>
        <w:jc w:val="both"/>
        <w:textAlignment w:val="baseline"/>
        <w:rPr>
          <w:rFonts w:ascii="Segoe UI" w:eastAsia="Times New Roman" w:hAnsi="Segoe UI" w:cs="Segoe UI"/>
          <w:b/>
          <w:bCs/>
          <w:color w:val="540000"/>
          <w:sz w:val="18"/>
          <w:szCs w:val="18"/>
          <w:lang w:eastAsia="en-GB"/>
        </w:rPr>
      </w:pPr>
      <w:r w:rsidRPr="00F65689">
        <w:rPr>
          <w:rFonts w:ascii="Calibri" w:eastAsia="Times New Roman" w:hAnsi="Calibri" w:cs="Calibri"/>
          <w:lang w:eastAsia="en-GB"/>
        </w:rPr>
        <w:t>9.</w:t>
      </w:r>
      <w:r w:rsidR="00606C90">
        <w:rPr>
          <w:rFonts w:ascii="Calibri" w:eastAsia="Times New Roman" w:hAnsi="Calibri" w:cs="Calibri"/>
          <w:lang w:eastAsia="en-GB"/>
        </w:rPr>
        <w:t>2</w:t>
      </w:r>
      <w:r w:rsidRPr="00F65689">
        <w:rPr>
          <w:rFonts w:ascii="Calibri" w:eastAsia="Times New Roman" w:hAnsi="Calibri" w:cs="Calibri"/>
          <w:lang w:eastAsia="en-GB"/>
        </w:rPr>
        <w:t>.3 Penalty Notices will be used in accordance with Manchester City Council’s Penalty Notice Protocol.</w:t>
      </w:r>
      <w:r w:rsidRPr="00F65689">
        <w:rPr>
          <w:rFonts w:ascii="Calibri" w:eastAsia="Times New Roman" w:hAnsi="Calibri" w:cs="Calibri"/>
          <w:b/>
          <w:bCs/>
          <w:lang w:eastAsia="en-GB"/>
        </w:rPr>
        <w:t> </w:t>
      </w:r>
    </w:p>
    <w:p w14:paraId="6B0B8CBB" w14:textId="77777777" w:rsidR="0004115D" w:rsidRDefault="00FC43CD"/>
    <w:sectPr w:rsidR="0004115D" w:rsidSect="00794718">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086"/>
    <w:multiLevelType w:val="multilevel"/>
    <w:tmpl w:val="A9D2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A0638"/>
    <w:multiLevelType w:val="multilevel"/>
    <w:tmpl w:val="901A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081256"/>
    <w:multiLevelType w:val="multilevel"/>
    <w:tmpl w:val="24DE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23079B"/>
    <w:multiLevelType w:val="multilevel"/>
    <w:tmpl w:val="EA80F8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66215"/>
    <w:multiLevelType w:val="multilevel"/>
    <w:tmpl w:val="0F1C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F551A3"/>
    <w:multiLevelType w:val="multilevel"/>
    <w:tmpl w:val="581E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461BEA"/>
    <w:multiLevelType w:val="multilevel"/>
    <w:tmpl w:val="3EF2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D558AA"/>
    <w:multiLevelType w:val="multilevel"/>
    <w:tmpl w:val="8020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F20C09"/>
    <w:multiLevelType w:val="multilevel"/>
    <w:tmpl w:val="E136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A27C70"/>
    <w:multiLevelType w:val="multilevel"/>
    <w:tmpl w:val="4E80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344A86"/>
    <w:multiLevelType w:val="multilevel"/>
    <w:tmpl w:val="A7225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3346C9E"/>
    <w:multiLevelType w:val="multilevel"/>
    <w:tmpl w:val="79C4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EF20D3"/>
    <w:multiLevelType w:val="multilevel"/>
    <w:tmpl w:val="001C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820439"/>
    <w:multiLevelType w:val="multilevel"/>
    <w:tmpl w:val="429A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3B121F"/>
    <w:multiLevelType w:val="multilevel"/>
    <w:tmpl w:val="EAFA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CB7EFC"/>
    <w:multiLevelType w:val="multilevel"/>
    <w:tmpl w:val="AB16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DE1230"/>
    <w:multiLevelType w:val="multilevel"/>
    <w:tmpl w:val="BEB6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680BEB"/>
    <w:multiLevelType w:val="multilevel"/>
    <w:tmpl w:val="CB2E2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95D30"/>
    <w:multiLevelType w:val="multilevel"/>
    <w:tmpl w:val="A86A88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B35CA"/>
    <w:multiLevelType w:val="multilevel"/>
    <w:tmpl w:val="AB9A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9A1672"/>
    <w:multiLevelType w:val="multilevel"/>
    <w:tmpl w:val="AC14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ED78BB"/>
    <w:multiLevelType w:val="multilevel"/>
    <w:tmpl w:val="BFD6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060AE4"/>
    <w:multiLevelType w:val="multilevel"/>
    <w:tmpl w:val="E170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EC2313"/>
    <w:multiLevelType w:val="multilevel"/>
    <w:tmpl w:val="6CD8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2D29A6"/>
    <w:multiLevelType w:val="multilevel"/>
    <w:tmpl w:val="D9DE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D5677D"/>
    <w:multiLevelType w:val="multilevel"/>
    <w:tmpl w:val="E7425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5515C9"/>
    <w:multiLevelType w:val="multilevel"/>
    <w:tmpl w:val="C758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3E3B1C"/>
    <w:multiLevelType w:val="multilevel"/>
    <w:tmpl w:val="AD14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2"/>
  </w:num>
  <w:num w:numId="3">
    <w:abstractNumId w:val="13"/>
  </w:num>
  <w:num w:numId="4">
    <w:abstractNumId w:val="17"/>
  </w:num>
  <w:num w:numId="5">
    <w:abstractNumId w:val="18"/>
  </w:num>
  <w:num w:numId="6">
    <w:abstractNumId w:val="3"/>
  </w:num>
  <w:num w:numId="7">
    <w:abstractNumId w:val="25"/>
  </w:num>
  <w:num w:numId="8">
    <w:abstractNumId w:val="4"/>
  </w:num>
  <w:num w:numId="9">
    <w:abstractNumId w:val="24"/>
  </w:num>
  <w:num w:numId="10">
    <w:abstractNumId w:val="15"/>
  </w:num>
  <w:num w:numId="11">
    <w:abstractNumId w:val="7"/>
  </w:num>
  <w:num w:numId="12">
    <w:abstractNumId w:val="1"/>
  </w:num>
  <w:num w:numId="13">
    <w:abstractNumId w:val="22"/>
  </w:num>
  <w:num w:numId="14">
    <w:abstractNumId w:val="9"/>
  </w:num>
  <w:num w:numId="15">
    <w:abstractNumId w:val="6"/>
  </w:num>
  <w:num w:numId="16">
    <w:abstractNumId w:val="8"/>
  </w:num>
  <w:num w:numId="17">
    <w:abstractNumId w:val="16"/>
  </w:num>
  <w:num w:numId="18">
    <w:abstractNumId w:val="21"/>
  </w:num>
  <w:num w:numId="19">
    <w:abstractNumId w:val="0"/>
  </w:num>
  <w:num w:numId="20">
    <w:abstractNumId w:val="27"/>
  </w:num>
  <w:num w:numId="21">
    <w:abstractNumId w:val="14"/>
  </w:num>
  <w:num w:numId="22">
    <w:abstractNumId w:val="26"/>
  </w:num>
  <w:num w:numId="23">
    <w:abstractNumId w:val="20"/>
  </w:num>
  <w:num w:numId="24">
    <w:abstractNumId w:val="5"/>
  </w:num>
  <w:num w:numId="25">
    <w:abstractNumId w:val="2"/>
  </w:num>
  <w:num w:numId="26">
    <w:abstractNumId w:val="19"/>
  </w:num>
  <w:num w:numId="27">
    <w:abstractNumId w:val="1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718"/>
    <w:rsid w:val="0007499A"/>
    <w:rsid w:val="001D5DCD"/>
    <w:rsid w:val="00311A78"/>
    <w:rsid w:val="00404BCF"/>
    <w:rsid w:val="00452AE5"/>
    <w:rsid w:val="004E6F73"/>
    <w:rsid w:val="00575E53"/>
    <w:rsid w:val="005C1DEA"/>
    <w:rsid w:val="005D0536"/>
    <w:rsid w:val="00606C90"/>
    <w:rsid w:val="00635D6D"/>
    <w:rsid w:val="006771C6"/>
    <w:rsid w:val="00794718"/>
    <w:rsid w:val="00C44ACD"/>
    <w:rsid w:val="00EA23FD"/>
    <w:rsid w:val="00F65689"/>
    <w:rsid w:val="00FC4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D57EC"/>
  <w15:chartTrackingRefBased/>
  <w15:docId w15:val="{8FAA045A-71E7-49DE-AE87-1055B025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47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4718"/>
    <w:rPr>
      <w:rFonts w:eastAsiaTheme="minorEastAsia"/>
      <w:lang w:val="en-US"/>
    </w:rPr>
  </w:style>
  <w:style w:type="table" w:styleId="TableGrid">
    <w:name w:val="Table Grid"/>
    <w:basedOn w:val="TableNormal"/>
    <w:uiPriority w:val="39"/>
    <w:rsid w:val="0079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075812">
      <w:bodyDiv w:val="1"/>
      <w:marLeft w:val="0"/>
      <w:marRight w:val="0"/>
      <w:marTop w:val="0"/>
      <w:marBottom w:val="0"/>
      <w:divBdr>
        <w:top w:val="none" w:sz="0" w:space="0" w:color="auto"/>
        <w:left w:val="none" w:sz="0" w:space="0" w:color="auto"/>
        <w:bottom w:val="none" w:sz="0" w:space="0" w:color="auto"/>
        <w:right w:val="none" w:sz="0" w:space="0" w:color="auto"/>
      </w:divBdr>
      <w:divsChild>
        <w:div w:id="166404293">
          <w:marLeft w:val="0"/>
          <w:marRight w:val="0"/>
          <w:marTop w:val="0"/>
          <w:marBottom w:val="0"/>
          <w:divBdr>
            <w:top w:val="none" w:sz="0" w:space="0" w:color="auto"/>
            <w:left w:val="none" w:sz="0" w:space="0" w:color="auto"/>
            <w:bottom w:val="none" w:sz="0" w:space="0" w:color="auto"/>
            <w:right w:val="none" w:sz="0" w:space="0" w:color="auto"/>
          </w:divBdr>
        </w:div>
        <w:div w:id="873427735">
          <w:marLeft w:val="0"/>
          <w:marRight w:val="0"/>
          <w:marTop w:val="0"/>
          <w:marBottom w:val="0"/>
          <w:divBdr>
            <w:top w:val="none" w:sz="0" w:space="0" w:color="auto"/>
            <w:left w:val="none" w:sz="0" w:space="0" w:color="auto"/>
            <w:bottom w:val="none" w:sz="0" w:space="0" w:color="auto"/>
            <w:right w:val="none" w:sz="0" w:space="0" w:color="auto"/>
          </w:divBdr>
        </w:div>
        <w:div w:id="1703551283">
          <w:marLeft w:val="0"/>
          <w:marRight w:val="0"/>
          <w:marTop w:val="0"/>
          <w:marBottom w:val="0"/>
          <w:divBdr>
            <w:top w:val="none" w:sz="0" w:space="0" w:color="auto"/>
            <w:left w:val="none" w:sz="0" w:space="0" w:color="auto"/>
            <w:bottom w:val="none" w:sz="0" w:space="0" w:color="auto"/>
            <w:right w:val="none" w:sz="0" w:space="0" w:color="auto"/>
          </w:divBdr>
        </w:div>
        <w:div w:id="705527296">
          <w:marLeft w:val="0"/>
          <w:marRight w:val="0"/>
          <w:marTop w:val="0"/>
          <w:marBottom w:val="0"/>
          <w:divBdr>
            <w:top w:val="none" w:sz="0" w:space="0" w:color="auto"/>
            <w:left w:val="none" w:sz="0" w:space="0" w:color="auto"/>
            <w:bottom w:val="none" w:sz="0" w:space="0" w:color="auto"/>
            <w:right w:val="none" w:sz="0" w:space="0" w:color="auto"/>
          </w:divBdr>
        </w:div>
        <w:div w:id="1984650197">
          <w:marLeft w:val="0"/>
          <w:marRight w:val="0"/>
          <w:marTop w:val="0"/>
          <w:marBottom w:val="0"/>
          <w:divBdr>
            <w:top w:val="none" w:sz="0" w:space="0" w:color="auto"/>
            <w:left w:val="none" w:sz="0" w:space="0" w:color="auto"/>
            <w:bottom w:val="none" w:sz="0" w:space="0" w:color="auto"/>
            <w:right w:val="none" w:sz="0" w:space="0" w:color="auto"/>
          </w:divBdr>
        </w:div>
        <w:div w:id="576130986">
          <w:marLeft w:val="0"/>
          <w:marRight w:val="0"/>
          <w:marTop w:val="0"/>
          <w:marBottom w:val="0"/>
          <w:divBdr>
            <w:top w:val="none" w:sz="0" w:space="0" w:color="auto"/>
            <w:left w:val="none" w:sz="0" w:space="0" w:color="auto"/>
            <w:bottom w:val="none" w:sz="0" w:space="0" w:color="auto"/>
            <w:right w:val="none" w:sz="0" w:space="0" w:color="auto"/>
          </w:divBdr>
        </w:div>
        <w:div w:id="1913657893">
          <w:marLeft w:val="0"/>
          <w:marRight w:val="0"/>
          <w:marTop w:val="0"/>
          <w:marBottom w:val="0"/>
          <w:divBdr>
            <w:top w:val="none" w:sz="0" w:space="0" w:color="auto"/>
            <w:left w:val="none" w:sz="0" w:space="0" w:color="auto"/>
            <w:bottom w:val="none" w:sz="0" w:space="0" w:color="auto"/>
            <w:right w:val="none" w:sz="0" w:space="0" w:color="auto"/>
          </w:divBdr>
        </w:div>
        <w:div w:id="315381177">
          <w:marLeft w:val="0"/>
          <w:marRight w:val="0"/>
          <w:marTop w:val="0"/>
          <w:marBottom w:val="0"/>
          <w:divBdr>
            <w:top w:val="none" w:sz="0" w:space="0" w:color="auto"/>
            <w:left w:val="none" w:sz="0" w:space="0" w:color="auto"/>
            <w:bottom w:val="none" w:sz="0" w:space="0" w:color="auto"/>
            <w:right w:val="none" w:sz="0" w:space="0" w:color="auto"/>
          </w:divBdr>
        </w:div>
        <w:div w:id="1047297009">
          <w:marLeft w:val="0"/>
          <w:marRight w:val="0"/>
          <w:marTop w:val="0"/>
          <w:marBottom w:val="0"/>
          <w:divBdr>
            <w:top w:val="none" w:sz="0" w:space="0" w:color="auto"/>
            <w:left w:val="none" w:sz="0" w:space="0" w:color="auto"/>
            <w:bottom w:val="none" w:sz="0" w:space="0" w:color="auto"/>
            <w:right w:val="none" w:sz="0" w:space="0" w:color="auto"/>
          </w:divBdr>
        </w:div>
        <w:div w:id="49963085">
          <w:marLeft w:val="0"/>
          <w:marRight w:val="0"/>
          <w:marTop w:val="0"/>
          <w:marBottom w:val="0"/>
          <w:divBdr>
            <w:top w:val="none" w:sz="0" w:space="0" w:color="auto"/>
            <w:left w:val="none" w:sz="0" w:space="0" w:color="auto"/>
            <w:bottom w:val="none" w:sz="0" w:space="0" w:color="auto"/>
            <w:right w:val="none" w:sz="0" w:space="0" w:color="auto"/>
          </w:divBdr>
        </w:div>
        <w:div w:id="32075291">
          <w:marLeft w:val="0"/>
          <w:marRight w:val="0"/>
          <w:marTop w:val="0"/>
          <w:marBottom w:val="0"/>
          <w:divBdr>
            <w:top w:val="none" w:sz="0" w:space="0" w:color="auto"/>
            <w:left w:val="none" w:sz="0" w:space="0" w:color="auto"/>
            <w:bottom w:val="none" w:sz="0" w:space="0" w:color="auto"/>
            <w:right w:val="none" w:sz="0" w:space="0" w:color="auto"/>
          </w:divBdr>
        </w:div>
        <w:div w:id="440807363">
          <w:marLeft w:val="0"/>
          <w:marRight w:val="0"/>
          <w:marTop w:val="0"/>
          <w:marBottom w:val="0"/>
          <w:divBdr>
            <w:top w:val="none" w:sz="0" w:space="0" w:color="auto"/>
            <w:left w:val="none" w:sz="0" w:space="0" w:color="auto"/>
            <w:bottom w:val="none" w:sz="0" w:space="0" w:color="auto"/>
            <w:right w:val="none" w:sz="0" w:space="0" w:color="auto"/>
          </w:divBdr>
        </w:div>
        <w:div w:id="1490831397">
          <w:marLeft w:val="0"/>
          <w:marRight w:val="0"/>
          <w:marTop w:val="0"/>
          <w:marBottom w:val="0"/>
          <w:divBdr>
            <w:top w:val="none" w:sz="0" w:space="0" w:color="auto"/>
            <w:left w:val="none" w:sz="0" w:space="0" w:color="auto"/>
            <w:bottom w:val="none" w:sz="0" w:space="0" w:color="auto"/>
            <w:right w:val="none" w:sz="0" w:space="0" w:color="auto"/>
          </w:divBdr>
        </w:div>
        <w:div w:id="1645550022">
          <w:marLeft w:val="0"/>
          <w:marRight w:val="0"/>
          <w:marTop w:val="0"/>
          <w:marBottom w:val="0"/>
          <w:divBdr>
            <w:top w:val="none" w:sz="0" w:space="0" w:color="auto"/>
            <w:left w:val="none" w:sz="0" w:space="0" w:color="auto"/>
            <w:bottom w:val="none" w:sz="0" w:space="0" w:color="auto"/>
            <w:right w:val="none" w:sz="0" w:space="0" w:color="auto"/>
          </w:divBdr>
        </w:div>
        <w:div w:id="1242445924">
          <w:marLeft w:val="0"/>
          <w:marRight w:val="0"/>
          <w:marTop w:val="0"/>
          <w:marBottom w:val="0"/>
          <w:divBdr>
            <w:top w:val="none" w:sz="0" w:space="0" w:color="auto"/>
            <w:left w:val="none" w:sz="0" w:space="0" w:color="auto"/>
            <w:bottom w:val="none" w:sz="0" w:space="0" w:color="auto"/>
            <w:right w:val="none" w:sz="0" w:space="0" w:color="auto"/>
          </w:divBdr>
        </w:div>
        <w:div w:id="1893812107">
          <w:marLeft w:val="0"/>
          <w:marRight w:val="0"/>
          <w:marTop w:val="0"/>
          <w:marBottom w:val="0"/>
          <w:divBdr>
            <w:top w:val="none" w:sz="0" w:space="0" w:color="auto"/>
            <w:left w:val="none" w:sz="0" w:space="0" w:color="auto"/>
            <w:bottom w:val="none" w:sz="0" w:space="0" w:color="auto"/>
            <w:right w:val="none" w:sz="0" w:space="0" w:color="auto"/>
          </w:divBdr>
        </w:div>
        <w:div w:id="893660579">
          <w:marLeft w:val="0"/>
          <w:marRight w:val="0"/>
          <w:marTop w:val="0"/>
          <w:marBottom w:val="0"/>
          <w:divBdr>
            <w:top w:val="none" w:sz="0" w:space="0" w:color="auto"/>
            <w:left w:val="none" w:sz="0" w:space="0" w:color="auto"/>
            <w:bottom w:val="none" w:sz="0" w:space="0" w:color="auto"/>
            <w:right w:val="none" w:sz="0" w:space="0" w:color="auto"/>
          </w:divBdr>
        </w:div>
        <w:div w:id="1264387351">
          <w:marLeft w:val="0"/>
          <w:marRight w:val="0"/>
          <w:marTop w:val="0"/>
          <w:marBottom w:val="0"/>
          <w:divBdr>
            <w:top w:val="none" w:sz="0" w:space="0" w:color="auto"/>
            <w:left w:val="none" w:sz="0" w:space="0" w:color="auto"/>
            <w:bottom w:val="none" w:sz="0" w:space="0" w:color="auto"/>
            <w:right w:val="none" w:sz="0" w:space="0" w:color="auto"/>
          </w:divBdr>
        </w:div>
        <w:div w:id="1006439785">
          <w:marLeft w:val="0"/>
          <w:marRight w:val="0"/>
          <w:marTop w:val="0"/>
          <w:marBottom w:val="0"/>
          <w:divBdr>
            <w:top w:val="none" w:sz="0" w:space="0" w:color="auto"/>
            <w:left w:val="none" w:sz="0" w:space="0" w:color="auto"/>
            <w:bottom w:val="none" w:sz="0" w:space="0" w:color="auto"/>
            <w:right w:val="none" w:sz="0" w:space="0" w:color="auto"/>
          </w:divBdr>
        </w:div>
        <w:div w:id="2073310080">
          <w:marLeft w:val="0"/>
          <w:marRight w:val="0"/>
          <w:marTop w:val="0"/>
          <w:marBottom w:val="0"/>
          <w:divBdr>
            <w:top w:val="none" w:sz="0" w:space="0" w:color="auto"/>
            <w:left w:val="none" w:sz="0" w:space="0" w:color="auto"/>
            <w:bottom w:val="none" w:sz="0" w:space="0" w:color="auto"/>
            <w:right w:val="none" w:sz="0" w:space="0" w:color="auto"/>
          </w:divBdr>
        </w:div>
        <w:div w:id="1178233071">
          <w:marLeft w:val="0"/>
          <w:marRight w:val="0"/>
          <w:marTop w:val="0"/>
          <w:marBottom w:val="0"/>
          <w:divBdr>
            <w:top w:val="none" w:sz="0" w:space="0" w:color="auto"/>
            <w:left w:val="none" w:sz="0" w:space="0" w:color="auto"/>
            <w:bottom w:val="none" w:sz="0" w:space="0" w:color="auto"/>
            <w:right w:val="none" w:sz="0" w:space="0" w:color="auto"/>
          </w:divBdr>
        </w:div>
        <w:div w:id="1393040290">
          <w:marLeft w:val="0"/>
          <w:marRight w:val="0"/>
          <w:marTop w:val="0"/>
          <w:marBottom w:val="0"/>
          <w:divBdr>
            <w:top w:val="none" w:sz="0" w:space="0" w:color="auto"/>
            <w:left w:val="none" w:sz="0" w:space="0" w:color="auto"/>
            <w:bottom w:val="none" w:sz="0" w:space="0" w:color="auto"/>
            <w:right w:val="none" w:sz="0" w:space="0" w:color="auto"/>
          </w:divBdr>
        </w:div>
        <w:div w:id="552816773">
          <w:marLeft w:val="0"/>
          <w:marRight w:val="0"/>
          <w:marTop w:val="0"/>
          <w:marBottom w:val="0"/>
          <w:divBdr>
            <w:top w:val="none" w:sz="0" w:space="0" w:color="auto"/>
            <w:left w:val="none" w:sz="0" w:space="0" w:color="auto"/>
            <w:bottom w:val="none" w:sz="0" w:space="0" w:color="auto"/>
            <w:right w:val="none" w:sz="0" w:space="0" w:color="auto"/>
          </w:divBdr>
        </w:div>
        <w:div w:id="190383369">
          <w:marLeft w:val="0"/>
          <w:marRight w:val="0"/>
          <w:marTop w:val="0"/>
          <w:marBottom w:val="0"/>
          <w:divBdr>
            <w:top w:val="none" w:sz="0" w:space="0" w:color="auto"/>
            <w:left w:val="none" w:sz="0" w:space="0" w:color="auto"/>
            <w:bottom w:val="none" w:sz="0" w:space="0" w:color="auto"/>
            <w:right w:val="none" w:sz="0" w:space="0" w:color="auto"/>
          </w:divBdr>
        </w:div>
        <w:div w:id="1182889172">
          <w:marLeft w:val="0"/>
          <w:marRight w:val="0"/>
          <w:marTop w:val="0"/>
          <w:marBottom w:val="0"/>
          <w:divBdr>
            <w:top w:val="none" w:sz="0" w:space="0" w:color="auto"/>
            <w:left w:val="none" w:sz="0" w:space="0" w:color="auto"/>
            <w:bottom w:val="none" w:sz="0" w:space="0" w:color="auto"/>
            <w:right w:val="none" w:sz="0" w:space="0" w:color="auto"/>
          </w:divBdr>
        </w:div>
        <w:div w:id="135999524">
          <w:marLeft w:val="0"/>
          <w:marRight w:val="0"/>
          <w:marTop w:val="0"/>
          <w:marBottom w:val="0"/>
          <w:divBdr>
            <w:top w:val="none" w:sz="0" w:space="0" w:color="auto"/>
            <w:left w:val="none" w:sz="0" w:space="0" w:color="auto"/>
            <w:bottom w:val="none" w:sz="0" w:space="0" w:color="auto"/>
            <w:right w:val="none" w:sz="0" w:space="0" w:color="auto"/>
          </w:divBdr>
        </w:div>
        <w:div w:id="1679503736">
          <w:marLeft w:val="0"/>
          <w:marRight w:val="0"/>
          <w:marTop w:val="0"/>
          <w:marBottom w:val="0"/>
          <w:divBdr>
            <w:top w:val="none" w:sz="0" w:space="0" w:color="auto"/>
            <w:left w:val="none" w:sz="0" w:space="0" w:color="auto"/>
            <w:bottom w:val="none" w:sz="0" w:space="0" w:color="auto"/>
            <w:right w:val="none" w:sz="0" w:space="0" w:color="auto"/>
          </w:divBdr>
        </w:div>
        <w:div w:id="1764688566">
          <w:marLeft w:val="0"/>
          <w:marRight w:val="0"/>
          <w:marTop w:val="0"/>
          <w:marBottom w:val="0"/>
          <w:divBdr>
            <w:top w:val="none" w:sz="0" w:space="0" w:color="auto"/>
            <w:left w:val="none" w:sz="0" w:space="0" w:color="auto"/>
            <w:bottom w:val="none" w:sz="0" w:space="0" w:color="auto"/>
            <w:right w:val="none" w:sz="0" w:space="0" w:color="auto"/>
          </w:divBdr>
        </w:div>
        <w:div w:id="311445063">
          <w:marLeft w:val="0"/>
          <w:marRight w:val="0"/>
          <w:marTop w:val="0"/>
          <w:marBottom w:val="0"/>
          <w:divBdr>
            <w:top w:val="none" w:sz="0" w:space="0" w:color="auto"/>
            <w:left w:val="none" w:sz="0" w:space="0" w:color="auto"/>
            <w:bottom w:val="none" w:sz="0" w:space="0" w:color="auto"/>
            <w:right w:val="none" w:sz="0" w:space="0" w:color="auto"/>
          </w:divBdr>
        </w:div>
        <w:div w:id="929004625">
          <w:marLeft w:val="0"/>
          <w:marRight w:val="0"/>
          <w:marTop w:val="0"/>
          <w:marBottom w:val="0"/>
          <w:divBdr>
            <w:top w:val="none" w:sz="0" w:space="0" w:color="auto"/>
            <w:left w:val="none" w:sz="0" w:space="0" w:color="auto"/>
            <w:bottom w:val="none" w:sz="0" w:space="0" w:color="auto"/>
            <w:right w:val="none" w:sz="0" w:space="0" w:color="auto"/>
          </w:divBdr>
        </w:div>
        <w:div w:id="1524174534">
          <w:marLeft w:val="0"/>
          <w:marRight w:val="0"/>
          <w:marTop w:val="0"/>
          <w:marBottom w:val="0"/>
          <w:divBdr>
            <w:top w:val="none" w:sz="0" w:space="0" w:color="auto"/>
            <w:left w:val="none" w:sz="0" w:space="0" w:color="auto"/>
            <w:bottom w:val="none" w:sz="0" w:space="0" w:color="auto"/>
            <w:right w:val="none" w:sz="0" w:space="0" w:color="auto"/>
          </w:divBdr>
        </w:div>
        <w:div w:id="1552303217">
          <w:marLeft w:val="0"/>
          <w:marRight w:val="0"/>
          <w:marTop w:val="0"/>
          <w:marBottom w:val="0"/>
          <w:divBdr>
            <w:top w:val="none" w:sz="0" w:space="0" w:color="auto"/>
            <w:left w:val="none" w:sz="0" w:space="0" w:color="auto"/>
            <w:bottom w:val="none" w:sz="0" w:space="0" w:color="auto"/>
            <w:right w:val="none" w:sz="0" w:space="0" w:color="auto"/>
          </w:divBdr>
          <w:divsChild>
            <w:div w:id="1062674401">
              <w:marLeft w:val="0"/>
              <w:marRight w:val="0"/>
              <w:marTop w:val="0"/>
              <w:marBottom w:val="0"/>
              <w:divBdr>
                <w:top w:val="none" w:sz="0" w:space="0" w:color="auto"/>
                <w:left w:val="none" w:sz="0" w:space="0" w:color="auto"/>
                <w:bottom w:val="none" w:sz="0" w:space="0" w:color="auto"/>
                <w:right w:val="none" w:sz="0" w:space="0" w:color="auto"/>
              </w:divBdr>
            </w:div>
            <w:div w:id="44111180">
              <w:marLeft w:val="0"/>
              <w:marRight w:val="0"/>
              <w:marTop w:val="0"/>
              <w:marBottom w:val="0"/>
              <w:divBdr>
                <w:top w:val="none" w:sz="0" w:space="0" w:color="auto"/>
                <w:left w:val="none" w:sz="0" w:space="0" w:color="auto"/>
                <w:bottom w:val="none" w:sz="0" w:space="0" w:color="auto"/>
                <w:right w:val="none" w:sz="0" w:space="0" w:color="auto"/>
              </w:divBdr>
            </w:div>
            <w:div w:id="573667643">
              <w:marLeft w:val="0"/>
              <w:marRight w:val="0"/>
              <w:marTop w:val="0"/>
              <w:marBottom w:val="0"/>
              <w:divBdr>
                <w:top w:val="none" w:sz="0" w:space="0" w:color="auto"/>
                <w:left w:val="none" w:sz="0" w:space="0" w:color="auto"/>
                <w:bottom w:val="none" w:sz="0" w:space="0" w:color="auto"/>
                <w:right w:val="none" w:sz="0" w:space="0" w:color="auto"/>
              </w:divBdr>
            </w:div>
            <w:div w:id="158929497">
              <w:marLeft w:val="0"/>
              <w:marRight w:val="0"/>
              <w:marTop w:val="0"/>
              <w:marBottom w:val="0"/>
              <w:divBdr>
                <w:top w:val="none" w:sz="0" w:space="0" w:color="auto"/>
                <w:left w:val="none" w:sz="0" w:space="0" w:color="auto"/>
                <w:bottom w:val="none" w:sz="0" w:space="0" w:color="auto"/>
                <w:right w:val="none" w:sz="0" w:space="0" w:color="auto"/>
              </w:divBdr>
            </w:div>
            <w:div w:id="1192063637">
              <w:marLeft w:val="0"/>
              <w:marRight w:val="0"/>
              <w:marTop w:val="0"/>
              <w:marBottom w:val="0"/>
              <w:divBdr>
                <w:top w:val="none" w:sz="0" w:space="0" w:color="auto"/>
                <w:left w:val="none" w:sz="0" w:space="0" w:color="auto"/>
                <w:bottom w:val="none" w:sz="0" w:space="0" w:color="auto"/>
                <w:right w:val="none" w:sz="0" w:space="0" w:color="auto"/>
              </w:divBdr>
            </w:div>
          </w:divsChild>
        </w:div>
        <w:div w:id="78448075">
          <w:marLeft w:val="0"/>
          <w:marRight w:val="0"/>
          <w:marTop w:val="0"/>
          <w:marBottom w:val="0"/>
          <w:divBdr>
            <w:top w:val="none" w:sz="0" w:space="0" w:color="auto"/>
            <w:left w:val="none" w:sz="0" w:space="0" w:color="auto"/>
            <w:bottom w:val="none" w:sz="0" w:space="0" w:color="auto"/>
            <w:right w:val="none" w:sz="0" w:space="0" w:color="auto"/>
          </w:divBdr>
          <w:divsChild>
            <w:div w:id="1768387674">
              <w:marLeft w:val="0"/>
              <w:marRight w:val="0"/>
              <w:marTop w:val="0"/>
              <w:marBottom w:val="0"/>
              <w:divBdr>
                <w:top w:val="none" w:sz="0" w:space="0" w:color="auto"/>
                <w:left w:val="none" w:sz="0" w:space="0" w:color="auto"/>
                <w:bottom w:val="none" w:sz="0" w:space="0" w:color="auto"/>
                <w:right w:val="none" w:sz="0" w:space="0" w:color="auto"/>
              </w:divBdr>
            </w:div>
            <w:div w:id="1437166603">
              <w:marLeft w:val="0"/>
              <w:marRight w:val="0"/>
              <w:marTop w:val="0"/>
              <w:marBottom w:val="0"/>
              <w:divBdr>
                <w:top w:val="none" w:sz="0" w:space="0" w:color="auto"/>
                <w:left w:val="none" w:sz="0" w:space="0" w:color="auto"/>
                <w:bottom w:val="none" w:sz="0" w:space="0" w:color="auto"/>
                <w:right w:val="none" w:sz="0" w:space="0" w:color="auto"/>
              </w:divBdr>
            </w:div>
          </w:divsChild>
        </w:div>
        <w:div w:id="1424302593">
          <w:marLeft w:val="0"/>
          <w:marRight w:val="0"/>
          <w:marTop w:val="0"/>
          <w:marBottom w:val="0"/>
          <w:divBdr>
            <w:top w:val="none" w:sz="0" w:space="0" w:color="auto"/>
            <w:left w:val="none" w:sz="0" w:space="0" w:color="auto"/>
            <w:bottom w:val="none" w:sz="0" w:space="0" w:color="auto"/>
            <w:right w:val="none" w:sz="0" w:space="0" w:color="auto"/>
          </w:divBdr>
        </w:div>
        <w:div w:id="404301703">
          <w:marLeft w:val="0"/>
          <w:marRight w:val="0"/>
          <w:marTop w:val="0"/>
          <w:marBottom w:val="0"/>
          <w:divBdr>
            <w:top w:val="none" w:sz="0" w:space="0" w:color="auto"/>
            <w:left w:val="none" w:sz="0" w:space="0" w:color="auto"/>
            <w:bottom w:val="none" w:sz="0" w:space="0" w:color="auto"/>
            <w:right w:val="none" w:sz="0" w:space="0" w:color="auto"/>
          </w:divBdr>
        </w:div>
        <w:div w:id="2098403112">
          <w:marLeft w:val="0"/>
          <w:marRight w:val="0"/>
          <w:marTop w:val="0"/>
          <w:marBottom w:val="0"/>
          <w:divBdr>
            <w:top w:val="none" w:sz="0" w:space="0" w:color="auto"/>
            <w:left w:val="none" w:sz="0" w:space="0" w:color="auto"/>
            <w:bottom w:val="none" w:sz="0" w:space="0" w:color="auto"/>
            <w:right w:val="none" w:sz="0" w:space="0" w:color="auto"/>
          </w:divBdr>
        </w:div>
        <w:div w:id="1742486413">
          <w:marLeft w:val="0"/>
          <w:marRight w:val="0"/>
          <w:marTop w:val="0"/>
          <w:marBottom w:val="0"/>
          <w:divBdr>
            <w:top w:val="none" w:sz="0" w:space="0" w:color="auto"/>
            <w:left w:val="none" w:sz="0" w:space="0" w:color="auto"/>
            <w:bottom w:val="none" w:sz="0" w:space="0" w:color="auto"/>
            <w:right w:val="none" w:sz="0" w:space="0" w:color="auto"/>
          </w:divBdr>
        </w:div>
        <w:div w:id="506673208">
          <w:marLeft w:val="0"/>
          <w:marRight w:val="0"/>
          <w:marTop w:val="0"/>
          <w:marBottom w:val="0"/>
          <w:divBdr>
            <w:top w:val="none" w:sz="0" w:space="0" w:color="auto"/>
            <w:left w:val="none" w:sz="0" w:space="0" w:color="auto"/>
            <w:bottom w:val="none" w:sz="0" w:space="0" w:color="auto"/>
            <w:right w:val="none" w:sz="0" w:space="0" w:color="auto"/>
          </w:divBdr>
        </w:div>
        <w:div w:id="1260604455">
          <w:marLeft w:val="0"/>
          <w:marRight w:val="0"/>
          <w:marTop w:val="0"/>
          <w:marBottom w:val="0"/>
          <w:divBdr>
            <w:top w:val="none" w:sz="0" w:space="0" w:color="auto"/>
            <w:left w:val="none" w:sz="0" w:space="0" w:color="auto"/>
            <w:bottom w:val="none" w:sz="0" w:space="0" w:color="auto"/>
            <w:right w:val="none" w:sz="0" w:space="0" w:color="auto"/>
          </w:divBdr>
        </w:div>
        <w:div w:id="399602540">
          <w:marLeft w:val="0"/>
          <w:marRight w:val="0"/>
          <w:marTop w:val="0"/>
          <w:marBottom w:val="0"/>
          <w:divBdr>
            <w:top w:val="none" w:sz="0" w:space="0" w:color="auto"/>
            <w:left w:val="none" w:sz="0" w:space="0" w:color="auto"/>
            <w:bottom w:val="none" w:sz="0" w:space="0" w:color="auto"/>
            <w:right w:val="none" w:sz="0" w:space="0" w:color="auto"/>
          </w:divBdr>
        </w:div>
        <w:div w:id="446047798">
          <w:marLeft w:val="0"/>
          <w:marRight w:val="0"/>
          <w:marTop w:val="0"/>
          <w:marBottom w:val="0"/>
          <w:divBdr>
            <w:top w:val="none" w:sz="0" w:space="0" w:color="auto"/>
            <w:left w:val="none" w:sz="0" w:space="0" w:color="auto"/>
            <w:bottom w:val="none" w:sz="0" w:space="0" w:color="auto"/>
            <w:right w:val="none" w:sz="0" w:space="0" w:color="auto"/>
          </w:divBdr>
        </w:div>
        <w:div w:id="2086879428">
          <w:marLeft w:val="0"/>
          <w:marRight w:val="0"/>
          <w:marTop w:val="0"/>
          <w:marBottom w:val="0"/>
          <w:divBdr>
            <w:top w:val="none" w:sz="0" w:space="0" w:color="auto"/>
            <w:left w:val="none" w:sz="0" w:space="0" w:color="auto"/>
            <w:bottom w:val="none" w:sz="0" w:space="0" w:color="auto"/>
            <w:right w:val="none" w:sz="0" w:space="0" w:color="auto"/>
          </w:divBdr>
        </w:div>
        <w:div w:id="739599977">
          <w:marLeft w:val="0"/>
          <w:marRight w:val="0"/>
          <w:marTop w:val="0"/>
          <w:marBottom w:val="0"/>
          <w:divBdr>
            <w:top w:val="none" w:sz="0" w:space="0" w:color="auto"/>
            <w:left w:val="none" w:sz="0" w:space="0" w:color="auto"/>
            <w:bottom w:val="none" w:sz="0" w:space="0" w:color="auto"/>
            <w:right w:val="none" w:sz="0" w:space="0" w:color="auto"/>
          </w:divBdr>
        </w:div>
        <w:div w:id="2113698309">
          <w:marLeft w:val="0"/>
          <w:marRight w:val="0"/>
          <w:marTop w:val="0"/>
          <w:marBottom w:val="0"/>
          <w:divBdr>
            <w:top w:val="none" w:sz="0" w:space="0" w:color="auto"/>
            <w:left w:val="none" w:sz="0" w:space="0" w:color="auto"/>
            <w:bottom w:val="none" w:sz="0" w:space="0" w:color="auto"/>
            <w:right w:val="none" w:sz="0" w:space="0" w:color="auto"/>
          </w:divBdr>
        </w:div>
        <w:div w:id="1349912945">
          <w:marLeft w:val="0"/>
          <w:marRight w:val="0"/>
          <w:marTop w:val="0"/>
          <w:marBottom w:val="0"/>
          <w:divBdr>
            <w:top w:val="none" w:sz="0" w:space="0" w:color="auto"/>
            <w:left w:val="none" w:sz="0" w:space="0" w:color="auto"/>
            <w:bottom w:val="none" w:sz="0" w:space="0" w:color="auto"/>
            <w:right w:val="none" w:sz="0" w:space="0" w:color="auto"/>
          </w:divBdr>
        </w:div>
        <w:div w:id="1137719039">
          <w:marLeft w:val="0"/>
          <w:marRight w:val="0"/>
          <w:marTop w:val="0"/>
          <w:marBottom w:val="0"/>
          <w:divBdr>
            <w:top w:val="none" w:sz="0" w:space="0" w:color="auto"/>
            <w:left w:val="none" w:sz="0" w:space="0" w:color="auto"/>
            <w:bottom w:val="none" w:sz="0" w:space="0" w:color="auto"/>
            <w:right w:val="none" w:sz="0" w:space="0" w:color="auto"/>
          </w:divBdr>
        </w:div>
        <w:div w:id="2016805566">
          <w:marLeft w:val="0"/>
          <w:marRight w:val="0"/>
          <w:marTop w:val="0"/>
          <w:marBottom w:val="0"/>
          <w:divBdr>
            <w:top w:val="none" w:sz="0" w:space="0" w:color="auto"/>
            <w:left w:val="none" w:sz="0" w:space="0" w:color="auto"/>
            <w:bottom w:val="none" w:sz="0" w:space="0" w:color="auto"/>
            <w:right w:val="none" w:sz="0" w:space="0" w:color="auto"/>
          </w:divBdr>
        </w:div>
        <w:div w:id="887255947">
          <w:marLeft w:val="0"/>
          <w:marRight w:val="0"/>
          <w:marTop w:val="0"/>
          <w:marBottom w:val="0"/>
          <w:divBdr>
            <w:top w:val="none" w:sz="0" w:space="0" w:color="auto"/>
            <w:left w:val="none" w:sz="0" w:space="0" w:color="auto"/>
            <w:bottom w:val="none" w:sz="0" w:space="0" w:color="auto"/>
            <w:right w:val="none" w:sz="0" w:space="0" w:color="auto"/>
          </w:divBdr>
        </w:div>
        <w:div w:id="1268582010">
          <w:marLeft w:val="0"/>
          <w:marRight w:val="0"/>
          <w:marTop w:val="0"/>
          <w:marBottom w:val="0"/>
          <w:divBdr>
            <w:top w:val="none" w:sz="0" w:space="0" w:color="auto"/>
            <w:left w:val="none" w:sz="0" w:space="0" w:color="auto"/>
            <w:bottom w:val="none" w:sz="0" w:space="0" w:color="auto"/>
            <w:right w:val="none" w:sz="0" w:space="0" w:color="auto"/>
          </w:divBdr>
        </w:div>
        <w:div w:id="299698038">
          <w:marLeft w:val="0"/>
          <w:marRight w:val="0"/>
          <w:marTop w:val="0"/>
          <w:marBottom w:val="0"/>
          <w:divBdr>
            <w:top w:val="none" w:sz="0" w:space="0" w:color="auto"/>
            <w:left w:val="none" w:sz="0" w:space="0" w:color="auto"/>
            <w:bottom w:val="none" w:sz="0" w:space="0" w:color="auto"/>
            <w:right w:val="none" w:sz="0" w:space="0" w:color="auto"/>
          </w:divBdr>
        </w:div>
        <w:div w:id="1278022834">
          <w:marLeft w:val="0"/>
          <w:marRight w:val="0"/>
          <w:marTop w:val="0"/>
          <w:marBottom w:val="0"/>
          <w:divBdr>
            <w:top w:val="none" w:sz="0" w:space="0" w:color="auto"/>
            <w:left w:val="none" w:sz="0" w:space="0" w:color="auto"/>
            <w:bottom w:val="none" w:sz="0" w:space="0" w:color="auto"/>
            <w:right w:val="none" w:sz="0" w:space="0" w:color="auto"/>
          </w:divBdr>
        </w:div>
        <w:div w:id="104733352">
          <w:marLeft w:val="0"/>
          <w:marRight w:val="0"/>
          <w:marTop w:val="0"/>
          <w:marBottom w:val="0"/>
          <w:divBdr>
            <w:top w:val="none" w:sz="0" w:space="0" w:color="auto"/>
            <w:left w:val="none" w:sz="0" w:space="0" w:color="auto"/>
            <w:bottom w:val="none" w:sz="0" w:space="0" w:color="auto"/>
            <w:right w:val="none" w:sz="0" w:space="0" w:color="auto"/>
          </w:divBdr>
        </w:div>
        <w:div w:id="999311176">
          <w:marLeft w:val="0"/>
          <w:marRight w:val="0"/>
          <w:marTop w:val="0"/>
          <w:marBottom w:val="0"/>
          <w:divBdr>
            <w:top w:val="none" w:sz="0" w:space="0" w:color="auto"/>
            <w:left w:val="none" w:sz="0" w:space="0" w:color="auto"/>
            <w:bottom w:val="none" w:sz="0" w:space="0" w:color="auto"/>
            <w:right w:val="none" w:sz="0" w:space="0" w:color="auto"/>
          </w:divBdr>
        </w:div>
        <w:div w:id="872575536">
          <w:marLeft w:val="0"/>
          <w:marRight w:val="0"/>
          <w:marTop w:val="0"/>
          <w:marBottom w:val="0"/>
          <w:divBdr>
            <w:top w:val="none" w:sz="0" w:space="0" w:color="auto"/>
            <w:left w:val="none" w:sz="0" w:space="0" w:color="auto"/>
            <w:bottom w:val="none" w:sz="0" w:space="0" w:color="auto"/>
            <w:right w:val="none" w:sz="0" w:space="0" w:color="auto"/>
          </w:divBdr>
          <w:divsChild>
            <w:div w:id="805322171">
              <w:marLeft w:val="0"/>
              <w:marRight w:val="0"/>
              <w:marTop w:val="0"/>
              <w:marBottom w:val="0"/>
              <w:divBdr>
                <w:top w:val="none" w:sz="0" w:space="0" w:color="auto"/>
                <w:left w:val="none" w:sz="0" w:space="0" w:color="auto"/>
                <w:bottom w:val="none" w:sz="0" w:space="0" w:color="auto"/>
                <w:right w:val="none" w:sz="0" w:space="0" w:color="auto"/>
              </w:divBdr>
            </w:div>
            <w:div w:id="822356125">
              <w:marLeft w:val="0"/>
              <w:marRight w:val="0"/>
              <w:marTop w:val="0"/>
              <w:marBottom w:val="0"/>
              <w:divBdr>
                <w:top w:val="none" w:sz="0" w:space="0" w:color="auto"/>
                <w:left w:val="none" w:sz="0" w:space="0" w:color="auto"/>
                <w:bottom w:val="none" w:sz="0" w:space="0" w:color="auto"/>
                <w:right w:val="none" w:sz="0" w:space="0" w:color="auto"/>
              </w:divBdr>
            </w:div>
          </w:divsChild>
        </w:div>
        <w:div w:id="902300179">
          <w:marLeft w:val="0"/>
          <w:marRight w:val="0"/>
          <w:marTop w:val="0"/>
          <w:marBottom w:val="0"/>
          <w:divBdr>
            <w:top w:val="none" w:sz="0" w:space="0" w:color="auto"/>
            <w:left w:val="none" w:sz="0" w:space="0" w:color="auto"/>
            <w:bottom w:val="none" w:sz="0" w:space="0" w:color="auto"/>
            <w:right w:val="none" w:sz="0" w:space="0" w:color="auto"/>
          </w:divBdr>
        </w:div>
        <w:div w:id="675620499">
          <w:marLeft w:val="0"/>
          <w:marRight w:val="0"/>
          <w:marTop w:val="0"/>
          <w:marBottom w:val="0"/>
          <w:divBdr>
            <w:top w:val="none" w:sz="0" w:space="0" w:color="auto"/>
            <w:left w:val="none" w:sz="0" w:space="0" w:color="auto"/>
            <w:bottom w:val="none" w:sz="0" w:space="0" w:color="auto"/>
            <w:right w:val="none" w:sz="0" w:space="0" w:color="auto"/>
          </w:divBdr>
        </w:div>
        <w:div w:id="1603999733">
          <w:marLeft w:val="0"/>
          <w:marRight w:val="0"/>
          <w:marTop w:val="0"/>
          <w:marBottom w:val="0"/>
          <w:divBdr>
            <w:top w:val="none" w:sz="0" w:space="0" w:color="auto"/>
            <w:left w:val="none" w:sz="0" w:space="0" w:color="auto"/>
            <w:bottom w:val="none" w:sz="0" w:space="0" w:color="auto"/>
            <w:right w:val="none" w:sz="0" w:space="0" w:color="auto"/>
          </w:divBdr>
        </w:div>
        <w:div w:id="736198563">
          <w:marLeft w:val="0"/>
          <w:marRight w:val="0"/>
          <w:marTop w:val="0"/>
          <w:marBottom w:val="0"/>
          <w:divBdr>
            <w:top w:val="none" w:sz="0" w:space="0" w:color="auto"/>
            <w:left w:val="none" w:sz="0" w:space="0" w:color="auto"/>
            <w:bottom w:val="none" w:sz="0" w:space="0" w:color="auto"/>
            <w:right w:val="none" w:sz="0" w:space="0" w:color="auto"/>
          </w:divBdr>
        </w:div>
        <w:div w:id="896013189">
          <w:marLeft w:val="0"/>
          <w:marRight w:val="0"/>
          <w:marTop w:val="0"/>
          <w:marBottom w:val="0"/>
          <w:divBdr>
            <w:top w:val="none" w:sz="0" w:space="0" w:color="auto"/>
            <w:left w:val="none" w:sz="0" w:space="0" w:color="auto"/>
            <w:bottom w:val="none" w:sz="0" w:space="0" w:color="auto"/>
            <w:right w:val="none" w:sz="0" w:space="0" w:color="auto"/>
          </w:divBdr>
        </w:div>
        <w:div w:id="1829595901">
          <w:marLeft w:val="0"/>
          <w:marRight w:val="0"/>
          <w:marTop w:val="0"/>
          <w:marBottom w:val="0"/>
          <w:divBdr>
            <w:top w:val="none" w:sz="0" w:space="0" w:color="auto"/>
            <w:left w:val="none" w:sz="0" w:space="0" w:color="auto"/>
            <w:bottom w:val="none" w:sz="0" w:space="0" w:color="auto"/>
            <w:right w:val="none" w:sz="0" w:space="0" w:color="auto"/>
          </w:divBdr>
        </w:div>
        <w:div w:id="463542529">
          <w:marLeft w:val="0"/>
          <w:marRight w:val="0"/>
          <w:marTop w:val="0"/>
          <w:marBottom w:val="0"/>
          <w:divBdr>
            <w:top w:val="none" w:sz="0" w:space="0" w:color="auto"/>
            <w:left w:val="none" w:sz="0" w:space="0" w:color="auto"/>
            <w:bottom w:val="none" w:sz="0" w:space="0" w:color="auto"/>
            <w:right w:val="none" w:sz="0" w:space="0" w:color="auto"/>
          </w:divBdr>
        </w:div>
        <w:div w:id="1431196862">
          <w:marLeft w:val="0"/>
          <w:marRight w:val="0"/>
          <w:marTop w:val="0"/>
          <w:marBottom w:val="0"/>
          <w:divBdr>
            <w:top w:val="none" w:sz="0" w:space="0" w:color="auto"/>
            <w:left w:val="none" w:sz="0" w:space="0" w:color="auto"/>
            <w:bottom w:val="none" w:sz="0" w:space="0" w:color="auto"/>
            <w:right w:val="none" w:sz="0" w:space="0" w:color="auto"/>
          </w:divBdr>
        </w:div>
        <w:div w:id="632255821">
          <w:marLeft w:val="0"/>
          <w:marRight w:val="0"/>
          <w:marTop w:val="0"/>
          <w:marBottom w:val="0"/>
          <w:divBdr>
            <w:top w:val="none" w:sz="0" w:space="0" w:color="auto"/>
            <w:left w:val="none" w:sz="0" w:space="0" w:color="auto"/>
            <w:bottom w:val="none" w:sz="0" w:space="0" w:color="auto"/>
            <w:right w:val="none" w:sz="0" w:space="0" w:color="auto"/>
          </w:divBdr>
        </w:div>
        <w:div w:id="782843738">
          <w:marLeft w:val="0"/>
          <w:marRight w:val="0"/>
          <w:marTop w:val="0"/>
          <w:marBottom w:val="0"/>
          <w:divBdr>
            <w:top w:val="none" w:sz="0" w:space="0" w:color="auto"/>
            <w:left w:val="none" w:sz="0" w:space="0" w:color="auto"/>
            <w:bottom w:val="none" w:sz="0" w:space="0" w:color="auto"/>
            <w:right w:val="none" w:sz="0" w:space="0" w:color="auto"/>
          </w:divBdr>
        </w:div>
        <w:div w:id="2124691706">
          <w:marLeft w:val="0"/>
          <w:marRight w:val="0"/>
          <w:marTop w:val="0"/>
          <w:marBottom w:val="0"/>
          <w:divBdr>
            <w:top w:val="none" w:sz="0" w:space="0" w:color="auto"/>
            <w:left w:val="none" w:sz="0" w:space="0" w:color="auto"/>
            <w:bottom w:val="none" w:sz="0" w:space="0" w:color="auto"/>
            <w:right w:val="none" w:sz="0" w:space="0" w:color="auto"/>
          </w:divBdr>
        </w:div>
        <w:div w:id="1998529205">
          <w:marLeft w:val="0"/>
          <w:marRight w:val="0"/>
          <w:marTop w:val="0"/>
          <w:marBottom w:val="0"/>
          <w:divBdr>
            <w:top w:val="none" w:sz="0" w:space="0" w:color="auto"/>
            <w:left w:val="none" w:sz="0" w:space="0" w:color="auto"/>
            <w:bottom w:val="none" w:sz="0" w:space="0" w:color="auto"/>
            <w:right w:val="none" w:sz="0" w:space="0" w:color="auto"/>
          </w:divBdr>
        </w:div>
        <w:div w:id="36515031">
          <w:marLeft w:val="0"/>
          <w:marRight w:val="0"/>
          <w:marTop w:val="0"/>
          <w:marBottom w:val="0"/>
          <w:divBdr>
            <w:top w:val="none" w:sz="0" w:space="0" w:color="auto"/>
            <w:left w:val="none" w:sz="0" w:space="0" w:color="auto"/>
            <w:bottom w:val="none" w:sz="0" w:space="0" w:color="auto"/>
            <w:right w:val="none" w:sz="0" w:space="0" w:color="auto"/>
          </w:divBdr>
        </w:div>
        <w:div w:id="1160584057">
          <w:marLeft w:val="0"/>
          <w:marRight w:val="0"/>
          <w:marTop w:val="0"/>
          <w:marBottom w:val="0"/>
          <w:divBdr>
            <w:top w:val="none" w:sz="0" w:space="0" w:color="auto"/>
            <w:left w:val="none" w:sz="0" w:space="0" w:color="auto"/>
            <w:bottom w:val="none" w:sz="0" w:space="0" w:color="auto"/>
            <w:right w:val="none" w:sz="0" w:space="0" w:color="auto"/>
          </w:divBdr>
        </w:div>
        <w:div w:id="306281395">
          <w:marLeft w:val="0"/>
          <w:marRight w:val="0"/>
          <w:marTop w:val="0"/>
          <w:marBottom w:val="0"/>
          <w:divBdr>
            <w:top w:val="none" w:sz="0" w:space="0" w:color="auto"/>
            <w:left w:val="none" w:sz="0" w:space="0" w:color="auto"/>
            <w:bottom w:val="none" w:sz="0" w:space="0" w:color="auto"/>
            <w:right w:val="none" w:sz="0" w:space="0" w:color="auto"/>
          </w:divBdr>
        </w:div>
        <w:div w:id="645477057">
          <w:marLeft w:val="0"/>
          <w:marRight w:val="0"/>
          <w:marTop w:val="0"/>
          <w:marBottom w:val="0"/>
          <w:divBdr>
            <w:top w:val="none" w:sz="0" w:space="0" w:color="auto"/>
            <w:left w:val="none" w:sz="0" w:space="0" w:color="auto"/>
            <w:bottom w:val="none" w:sz="0" w:space="0" w:color="auto"/>
            <w:right w:val="none" w:sz="0" w:space="0" w:color="auto"/>
          </w:divBdr>
        </w:div>
        <w:div w:id="941258527">
          <w:marLeft w:val="0"/>
          <w:marRight w:val="0"/>
          <w:marTop w:val="0"/>
          <w:marBottom w:val="0"/>
          <w:divBdr>
            <w:top w:val="none" w:sz="0" w:space="0" w:color="auto"/>
            <w:left w:val="none" w:sz="0" w:space="0" w:color="auto"/>
            <w:bottom w:val="none" w:sz="0" w:space="0" w:color="auto"/>
            <w:right w:val="none" w:sz="0" w:space="0" w:color="auto"/>
          </w:divBdr>
        </w:div>
        <w:div w:id="2063862953">
          <w:marLeft w:val="0"/>
          <w:marRight w:val="0"/>
          <w:marTop w:val="0"/>
          <w:marBottom w:val="0"/>
          <w:divBdr>
            <w:top w:val="none" w:sz="0" w:space="0" w:color="auto"/>
            <w:left w:val="none" w:sz="0" w:space="0" w:color="auto"/>
            <w:bottom w:val="none" w:sz="0" w:space="0" w:color="auto"/>
            <w:right w:val="none" w:sz="0" w:space="0" w:color="auto"/>
          </w:divBdr>
        </w:div>
        <w:div w:id="1127891910">
          <w:marLeft w:val="0"/>
          <w:marRight w:val="0"/>
          <w:marTop w:val="0"/>
          <w:marBottom w:val="0"/>
          <w:divBdr>
            <w:top w:val="none" w:sz="0" w:space="0" w:color="auto"/>
            <w:left w:val="none" w:sz="0" w:space="0" w:color="auto"/>
            <w:bottom w:val="none" w:sz="0" w:space="0" w:color="auto"/>
            <w:right w:val="none" w:sz="0" w:space="0" w:color="auto"/>
          </w:divBdr>
        </w:div>
        <w:div w:id="685208642">
          <w:marLeft w:val="0"/>
          <w:marRight w:val="0"/>
          <w:marTop w:val="0"/>
          <w:marBottom w:val="0"/>
          <w:divBdr>
            <w:top w:val="none" w:sz="0" w:space="0" w:color="auto"/>
            <w:left w:val="none" w:sz="0" w:space="0" w:color="auto"/>
            <w:bottom w:val="none" w:sz="0" w:space="0" w:color="auto"/>
            <w:right w:val="none" w:sz="0" w:space="0" w:color="auto"/>
          </w:divBdr>
        </w:div>
        <w:div w:id="887909771">
          <w:marLeft w:val="0"/>
          <w:marRight w:val="0"/>
          <w:marTop w:val="0"/>
          <w:marBottom w:val="0"/>
          <w:divBdr>
            <w:top w:val="none" w:sz="0" w:space="0" w:color="auto"/>
            <w:left w:val="none" w:sz="0" w:space="0" w:color="auto"/>
            <w:bottom w:val="none" w:sz="0" w:space="0" w:color="auto"/>
            <w:right w:val="none" w:sz="0" w:space="0" w:color="auto"/>
          </w:divBdr>
        </w:div>
        <w:div w:id="191457279">
          <w:marLeft w:val="0"/>
          <w:marRight w:val="0"/>
          <w:marTop w:val="0"/>
          <w:marBottom w:val="0"/>
          <w:divBdr>
            <w:top w:val="none" w:sz="0" w:space="0" w:color="auto"/>
            <w:left w:val="none" w:sz="0" w:space="0" w:color="auto"/>
            <w:bottom w:val="none" w:sz="0" w:space="0" w:color="auto"/>
            <w:right w:val="none" w:sz="0" w:space="0" w:color="auto"/>
          </w:divBdr>
        </w:div>
        <w:div w:id="1522008694">
          <w:marLeft w:val="0"/>
          <w:marRight w:val="0"/>
          <w:marTop w:val="0"/>
          <w:marBottom w:val="0"/>
          <w:divBdr>
            <w:top w:val="none" w:sz="0" w:space="0" w:color="auto"/>
            <w:left w:val="none" w:sz="0" w:space="0" w:color="auto"/>
            <w:bottom w:val="none" w:sz="0" w:space="0" w:color="auto"/>
            <w:right w:val="none" w:sz="0" w:space="0" w:color="auto"/>
          </w:divBdr>
        </w:div>
        <w:div w:id="1718121196">
          <w:marLeft w:val="0"/>
          <w:marRight w:val="0"/>
          <w:marTop w:val="0"/>
          <w:marBottom w:val="0"/>
          <w:divBdr>
            <w:top w:val="none" w:sz="0" w:space="0" w:color="auto"/>
            <w:left w:val="none" w:sz="0" w:space="0" w:color="auto"/>
            <w:bottom w:val="none" w:sz="0" w:space="0" w:color="auto"/>
            <w:right w:val="none" w:sz="0" w:space="0" w:color="auto"/>
          </w:divBdr>
        </w:div>
        <w:div w:id="2004116315">
          <w:marLeft w:val="0"/>
          <w:marRight w:val="0"/>
          <w:marTop w:val="0"/>
          <w:marBottom w:val="0"/>
          <w:divBdr>
            <w:top w:val="none" w:sz="0" w:space="0" w:color="auto"/>
            <w:left w:val="none" w:sz="0" w:space="0" w:color="auto"/>
            <w:bottom w:val="none" w:sz="0" w:space="0" w:color="auto"/>
            <w:right w:val="none" w:sz="0" w:space="0" w:color="auto"/>
          </w:divBdr>
        </w:div>
        <w:div w:id="1006790097">
          <w:marLeft w:val="0"/>
          <w:marRight w:val="0"/>
          <w:marTop w:val="0"/>
          <w:marBottom w:val="0"/>
          <w:divBdr>
            <w:top w:val="none" w:sz="0" w:space="0" w:color="auto"/>
            <w:left w:val="none" w:sz="0" w:space="0" w:color="auto"/>
            <w:bottom w:val="none" w:sz="0" w:space="0" w:color="auto"/>
            <w:right w:val="none" w:sz="0" w:space="0" w:color="auto"/>
          </w:divBdr>
        </w:div>
        <w:div w:id="505367540">
          <w:marLeft w:val="0"/>
          <w:marRight w:val="0"/>
          <w:marTop w:val="0"/>
          <w:marBottom w:val="0"/>
          <w:divBdr>
            <w:top w:val="none" w:sz="0" w:space="0" w:color="auto"/>
            <w:left w:val="none" w:sz="0" w:space="0" w:color="auto"/>
            <w:bottom w:val="none" w:sz="0" w:space="0" w:color="auto"/>
            <w:right w:val="none" w:sz="0" w:space="0" w:color="auto"/>
          </w:divBdr>
        </w:div>
        <w:div w:id="1318290">
          <w:marLeft w:val="0"/>
          <w:marRight w:val="0"/>
          <w:marTop w:val="0"/>
          <w:marBottom w:val="0"/>
          <w:divBdr>
            <w:top w:val="none" w:sz="0" w:space="0" w:color="auto"/>
            <w:left w:val="none" w:sz="0" w:space="0" w:color="auto"/>
            <w:bottom w:val="none" w:sz="0" w:space="0" w:color="auto"/>
            <w:right w:val="none" w:sz="0" w:space="0" w:color="auto"/>
          </w:divBdr>
        </w:div>
        <w:div w:id="15935647">
          <w:marLeft w:val="0"/>
          <w:marRight w:val="0"/>
          <w:marTop w:val="0"/>
          <w:marBottom w:val="0"/>
          <w:divBdr>
            <w:top w:val="none" w:sz="0" w:space="0" w:color="auto"/>
            <w:left w:val="none" w:sz="0" w:space="0" w:color="auto"/>
            <w:bottom w:val="none" w:sz="0" w:space="0" w:color="auto"/>
            <w:right w:val="none" w:sz="0" w:space="0" w:color="auto"/>
          </w:divBdr>
        </w:div>
        <w:div w:id="1757290323">
          <w:marLeft w:val="0"/>
          <w:marRight w:val="0"/>
          <w:marTop w:val="0"/>
          <w:marBottom w:val="0"/>
          <w:divBdr>
            <w:top w:val="none" w:sz="0" w:space="0" w:color="auto"/>
            <w:left w:val="none" w:sz="0" w:space="0" w:color="auto"/>
            <w:bottom w:val="none" w:sz="0" w:space="0" w:color="auto"/>
            <w:right w:val="none" w:sz="0" w:space="0" w:color="auto"/>
          </w:divBdr>
        </w:div>
        <w:div w:id="1097872902">
          <w:marLeft w:val="0"/>
          <w:marRight w:val="0"/>
          <w:marTop w:val="0"/>
          <w:marBottom w:val="0"/>
          <w:divBdr>
            <w:top w:val="none" w:sz="0" w:space="0" w:color="auto"/>
            <w:left w:val="none" w:sz="0" w:space="0" w:color="auto"/>
            <w:bottom w:val="none" w:sz="0" w:space="0" w:color="auto"/>
            <w:right w:val="none" w:sz="0" w:space="0" w:color="auto"/>
          </w:divBdr>
        </w:div>
        <w:div w:id="616136161">
          <w:marLeft w:val="0"/>
          <w:marRight w:val="0"/>
          <w:marTop w:val="0"/>
          <w:marBottom w:val="0"/>
          <w:divBdr>
            <w:top w:val="none" w:sz="0" w:space="0" w:color="auto"/>
            <w:left w:val="none" w:sz="0" w:space="0" w:color="auto"/>
            <w:bottom w:val="none" w:sz="0" w:space="0" w:color="auto"/>
            <w:right w:val="none" w:sz="0" w:space="0" w:color="auto"/>
          </w:divBdr>
        </w:div>
        <w:div w:id="1013150900">
          <w:marLeft w:val="0"/>
          <w:marRight w:val="0"/>
          <w:marTop w:val="0"/>
          <w:marBottom w:val="0"/>
          <w:divBdr>
            <w:top w:val="none" w:sz="0" w:space="0" w:color="auto"/>
            <w:left w:val="none" w:sz="0" w:space="0" w:color="auto"/>
            <w:bottom w:val="none" w:sz="0" w:space="0" w:color="auto"/>
            <w:right w:val="none" w:sz="0" w:space="0" w:color="auto"/>
          </w:divBdr>
        </w:div>
        <w:div w:id="1529370875">
          <w:marLeft w:val="0"/>
          <w:marRight w:val="0"/>
          <w:marTop w:val="0"/>
          <w:marBottom w:val="0"/>
          <w:divBdr>
            <w:top w:val="none" w:sz="0" w:space="0" w:color="auto"/>
            <w:left w:val="none" w:sz="0" w:space="0" w:color="auto"/>
            <w:bottom w:val="none" w:sz="0" w:space="0" w:color="auto"/>
            <w:right w:val="none" w:sz="0" w:space="0" w:color="auto"/>
          </w:divBdr>
        </w:div>
        <w:div w:id="899708010">
          <w:marLeft w:val="0"/>
          <w:marRight w:val="0"/>
          <w:marTop w:val="0"/>
          <w:marBottom w:val="0"/>
          <w:divBdr>
            <w:top w:val="none" w:sz="0" w:space="0" w:color="auto"/>
            <w:left w:val="none" w:sz="0" w:space="0" w:color="auto"/>
            <w:bottom w:val="none" w:sz="0" w:space="0" w:color="auto"/>
            <w:right w:val="none" w:sz="0" w:space="0" w:color="auto"/>
          </w:divBdr>
        </w:div>
        <w:div w:id="887227893">
          <w:marLeft w:val="0"/>
          <w:marRight w:val="0"/>
          <w:marTop w:val="0"/>
          <w:marBottom w:val="0"/>
          <w:divBdr>
            <w:top w:val="none" w:sz="0" w:space="0" w:color="auto"/>
            <w:left w:val="none" w:sz="0" w:space="0" w:color="auto"/>
            <w:bottom w:val="none" w:sz="0" w:space="0" w:color="auto"/>
            <w:right w:val="none" w:sz="0" w:space="0" w:color="auto"/>
          </w:divBdr>
        </w:div>
        <w:div w:id="43215104">
          <w:marLeft w:val="0"/>
          <w:marRight w:val="0"/>
          <w:marTop w:val="0"/>
          <w:marBottom w:val="0"/>
          <w:divBdr>
            <w:top w:val="none" w:sz="0" w:space="0" w:color="auto"/>
            <w:left w:val="none" w:sz="0" w:space="0" w:color="auto"/>
            <w:bottom w:val="none" w:sz="0" w:space="0" w:color="auto"/>
            <w:right w:val="none" w:sz="0" w:space="0" w:color="auto"/>
          </w:divBdr>
        </w:div>
        <w:div w:id="1283341205">
          <w:marLeft w:val="0"/>
          <w:marRight w:val="0"/>
          <w:marTop w:val="0"/>
          <w:marBottom w:val="0"/>
          <w:divBdr>
            <w:top w:val="none" w:sz="0" w:space="0" w:color="auto"/>
            <w:left w:val="none" w:sz="0" w:space="0" w:color="auto"/>
            <w:bottom w:val="none" w:sz="0" w:space="0" w:color="auto"/>
            <w:right w:val="none" w:sz="0" w:space="0" w:color="auto"/>
          </w:divBdr>
        </w:div>
        <w:div w:id="1720861149">
          <w:marLeft w:val="0"/>
          <w:marRight w:val="0"/>
          <w:marTop w:val="0"/>
          <w:marBottom w:val="0"/>
          <w:divBdr>
            <w:top w:val="none" w:sz="0" w:space="0" w:color="auto"/>
            <w:left w:val="none" w:sz="0" w:space="0" w:color="auto"/>
            <w:bottom w:val="none" w:sz="0" w:space="0" w:color="auto"/>
            <w:right w:val="none" w:sz="0" w:space="0" w:color="auto"/>
          </w:divBdr>
        </w:div>
        <w:div w:id="1394156185">
          <w:marLeft w:val="0"/>
          <w:marRight w:val="0"/>
          <w:marTop w:val="0"/>
          <w:marBottom w:val="0"/>
          <w:divBdr>
            <w:top w:val="none" w:sz="0" w:space="0" w:color="auto"/>
            <w:left w:val="none" w:sz="0" w:space="0" w:color="auto"/>
            <w:bottom w:val="none" w:sz="0" w:space="0" w:color="auto"/>
            <w:right w:val="none" w:sz="0" w:space="0" w:color="auto"/>
          </w:divBdr>
        </w:div>
        <w:div w:id="1627278568">
          <w:marLeft w:val="0"/>
          <w:marRight w:val="0"/>
          <w:marTop w:val="0"/>
          <w:marBottom w:val="0"/>
          <w:divBdr>
            <w:top w:val="none" w:sz="0" w:space="0" w:color="auto"/>
            <w:left w:val="none" w:sz="0" w:space="0" w:color="auto"/>
            <w:bottom w:val="none" w:sz="0" w:space="0" w:color="auto"/>
            <w:right w:val="none" w:sz="0" w:space="0" w:color="auto"/>
          </w:divBdr>
        </w:div>
        <w:div w:id="134225212">
          <w:marLeft w:val="0"/>
          <w:marRight w:val="0"/>
          <w:marTop w:val="0"/>
          <w:marBottom w:val="0"/>
          <w:divBdr>
            <w:top w:val="none" w:sz="0" w:space="0" w:color="auto"/>
            <w:left w:val="none" w:sz="0" w:space="0" w:color="auto"/>
            <w:bottom w:val="none" w:sz="0" w:space="0" w:color="auto"/>
            <w:right w:val="none" w:sz="0" w:space="0" w:color="auto"/>
          </w:divBdr>
        </w:div>
        <w:div w:id="266734908">
          <w:marLeft w:val="0"/>
          <w:marRight w:val="0"/>
          <w:marTop w:val="0"/>
          <w:marBottom w:val="0"/>
          <w:divBdr>
            <w:top w:val="none" w:sz="0" w:space="0" w:color="auto"/>
            <w:left w:val="none" w:sz="0" w:space="0" w:color="auto"/>
            <w:bottom w:val="none" w:sz="0" w:space="0" w:color="auto"/>
            <w:right w:val="none" w:sz="0" w:space="0" w:color="auto"/>
          </w:divBdr>
        </w:div>
        <w:div w:id="1030909455">
          <w:marLeft w:val="0"/>
          <w:marRight w:val="0"/>
          <w:marTop w:val="0"/>
          <w:marBottom w:val="0"/>
          <w:divBdr>
            <w:top w:val="none" w:sz="0" w:space="0" w:color="auto"/>
            <w:left w:val="none" w:sz="0" w:space="0" w:color="auto"/>
            <w:bottom w:val="none" w:sz="0" w:space="0" w:color="auto"/>
            <w:right w:val="none" w:sz="0" w:space="0" w:color="auto"/>
          </w:divBdr>
        </w:div>
        <w:div w:id="1710832674">
          <w:marLeft w:val="0"/>
          <w:marRight w:val="0"/>
          <w:marTop w:val="0"/>
          <w:marBottom w:val="0"/>
          <w:divBdr>
            <w:top w:val="none" w:sz="0" w:space="0" w:color="auto"/>
            <w:left w:val="none" w:sz="0" w:space="0" w:color="auto"/>
            <w:bottom w:val="none" w:sz="0" w:space="0" w:color="auto"/>
            <w:right w:val="none" w:sz="0" w:space="0" w:color="auto"/>
          </w:divBdr>
        </w:div>
        <w:div w:id="82655188">
          <w:marLeft w:val="0"/>
          <w:marRight w:val="0"/>
          <w:marTop w:val="0"/>
          <w:marBottom w:val="0"/>
          <w:divBdr>
            <w:top w:val="none" w:sz="0" w:space="0" w:color="auto"/>
            <w:left w:val="none" w:sz="0" w:space="0" w:color="auto"/>
            <w:bottom w:val="none" w:sz="0" w:space="0" w:color="auto"/>
            <w:right w:val="none" w:sz="0" w:space="0" w:color="auto"/>
          </w:divBdr>
        </w:div>
        <w:div w:id="1708138304">
          <w:marLeft w:val="0"/>
          <w:marRight w:val="0"/>
          <w:marTop w:val="0"/>
          <w:marBottom w:val="0"/>
          <w:divBdr>
            <w:top w:val="none" w:sz="0" w:space="0" w:color="auto"/>
            <w:left w:val="none" w:sz="0" w:space="0" w:color="auto"/>
            <w:bottom w:val="none" w:sz="0" w:space="0" w:color="auto"/>
            <w:right w:val="none" w:sz="0" w:space="0" w:color="auto"/>
          </w:divBdr>
        </w:div>
        <w:div w:id="2123333577">
          <w:marLeft w:val="0"/>
          <w:marRight w:val="0"/>
          <w:marTop w:val="0"/>
          <w:marBottom w:val="0"/>
          <w:divBdr>
            <w:top w:val="none" w:sz="0" w:space="0" w:color="auto"/>
            <w:left w:val="none" w:sz="0" w:space="0" w:color="auto"/>
            <w:bottom w:val="none" w:sz="0" w:space="0" w:color="auto"/>
            <w:right w:val="none" w:sz="0" w:space="0" w:color="auto"/>
          </w:divBdr>
        </w:div>
        <w:div w:id="1679884612">
          <w:marLeft w:val="0"/>
          <w:marRight w:val="0"/>
          <w:marTop w:val="0"/>
          <w:marBottom w:val="0"/>
          <w:divBdr>
            <w:top w:val="none" w:sz="0" w:space="0" w:color="auto"/>
            <w:left w:val="none" w:sz="0" w:space="0" w:color="auto"/>
            <w:bottom w:val="none" w:sz="0" w:space="0" w:color="auto"/>
            <w:right w:val="none" w:sz="0" w:space="0" w:color="auto"/>
          </w:divBdr>
        </w:div>
        <w:div w:id="226652398">
          <w:marLeft w:val="0"/>
          <w:marRight w:val="0"/>
          <w:marTop w:val="0"/>
          <w:marBottom w:val="0"/>
          <w:divBdr>
            <w:top w:val="none" w:sz="0" w:space="0" w:color="auto"/>
            <w:left w:val="none" w:sz="0" w:space="0" w:color="auto"/>
            <w:bottom w:val="none" w:sz="0" w:space="0" w:color="auto"/>
            <w:right w:val="none" w:sz="0" w:space="0" w:color="auto"/>
          </w:divBdr>
        </w:div>
        <w:div w:id="1997952834">
          <w:marLeft w:val="0"/>
          <w:marRight w:val="0"/>
          <w:marTop w:val="0"/>
          <w:marBottom w:val="0"/>
          <w:divBdr>
            <w:top w:val="none" w:sz="0" w:space="0" w:color="auto"/>
            <w:left w:val="none" w:sz="0" w:space="0" w:color="auto"/>
            <w:bottom w:val="none" w:sz="0" w:space="0" w:color="auto"/>
            <w:right w:val="none" w:sz="0" w:space="0" w:color="auto"/>
          </w:divBdr>
        </w:div>
        <w:div w:id="327438489">
          <w:marLeft w:val="0"/>
          <w:marRight w:val="0"/>
          <w:marTop w:val="0"/>
          <w:marBottom w:val="0"/>
          <w:divBdr>
            <w:top w:val="none" w:sz="0" w:space="0" w:color="auto"/>
            <w:left w:val="none" w:sz="0" w:space="0" w:color="auto"/>
            <w:bottom w:val="none" w:sz="0" w:space="0" w:color="auto"/>
            <w:right w:val="none" w:sz="0" w:space="0" w:color="auto"/>
          </w:divBdr>
        </w:div>
        <w:div w:id="767429650">
          <w:marLeft w:val="0"/>
          <w:marRight w:val="0"/>
          <w:marTop w:val="0"/>
          <w:marBottom w:val="0"/>
          <w:divBdr>
            <w:top w:val="none" w:sz="0" w:space="0" w:color="auto"/>
            <w:left w:val="none" w:sz="0" w:space="0" w:color="auto"/>
            <w:bottom w:val="none" w:sz="0" w:space="0" w:color="auto"/>
            <w:right w:val="none" w:sz="0" w:space="0" w:color="auto"/>
          </w:divBdr>
        </w:div>
        <w:div w:id="498039403">
          <w:marLeft w:val="0"/>
          <w:marRight w:val="0"/>
          <w:marTop w:val="0"/>
          <w:marBottom w:val="0"/>
          <w:divBdr>
            <w:top w:val="none" w:sz="0" w:space="0" w:color="auto"/>
            <w:left w:val="none" w:sz="0" w:space="0" w:color="auto"/>
            <w:bottom w:val="none" w:sz="0" w:space="0" w:color="auto"/>
            <w:right w:val="none" w:sz="0" w:space="0" w:color="auto"/>
          </w:divBdr>
        </w:div>
        <w:div w:id="249967671">
          <w:marLeft w:val="0"/>
          <w:marRight w:val="0"/>
          <w:marTop w:val="0"/>
          <w:marBottom w:val="0"/>
          <w:divBdr>
            <w:top w:val="none" w:sz="0" w:space="0" w:color="auto"/>
            <w:left w:val="none" w:sz="0" w:space="0" w:color="auto"/>
            <w:bottom w:val="none" w:sz="0" w:space="0" w:color="auto"/>
            <w:right w:val="none" w:sz="0" w:space="0" w:color="auto"/>
          </w:divBdr>
        </w:div>
        <w:div w:id="1234198561">
          <w:marLeft w:val="0"/>
          <w:marRight w:val="0"/>
          <w:marTop w:val="0"/>
          <w:marBottom w:val="0"/>
          <w:divBdr>
            <w:top w:val="none" w:sz="0" w:space="0" w:color="auto"/>
            <w:left w:val="none" w:sz="0" w:space="0" w:color="auto"/>
            <w:bottom w:val="none" w:sz="0" w:space="0" w:color="auto"/>
            <w:right w:val="none" w:sz="0" w:space="0" w:color="auto"/>
          </w:divBdr>
        </w:div>
        <w:div w:id="1845970073">
          <w:marLeft w:val="0"/>
          <w:marRight w:val="0"/>
          <w:marTop w:val="0"/>
          <w:marBottom w:val="0"/>
          <w:divBdr>
            <w:top w:val="none" w:sz="0" w:space="0" w:color="auto"/>
            <w:left w:val="none" w:sz="0" w:space="0" w:color="auto"/>
            <w:bottom w:val="none" w:sz="0" w:space="0" w:color="auto"/>
            <w:right w:val="none" w:sz="0" w:space="0" w:color="auto"/>
          </w:divBdr>
        </w:div>
        <w:div w:id="1214273204">
          <w:marLeft w:val="0"/>
          <w:marRight w:val="0"/>
          <w:marTop w:val="0"/>
          <w:marBottom w:val="0"/>
          <w:divBdr>
            <w:top w:val="none" w:sz="0" w:space="0" w:color="auto"/>
            <w:left w:val="none" w:sz="0" w:space="0" w:color="auto"/>
            <w:bottom w:val="none" w:sz="0" w:space="0" w:color="auto"/>
            <w:right w:val="none" w:sz="0" w:space="0" w:color="auto"/>
          </w:divBdr>
        </w:div>
        <w:div w:id="1271427271">
          <w:marLeft w:val="0"/>
          <w:marRight w:val="0"/>
          <w:marTop w:val="0"/>
          <w:marBottom w:val="0"/>
          <w:divBdr>
            <w:top w:val="none" w:sz="0" w:space="0" w:color="auto"/>
            <w:left w:val="none" w:sz="0" w:space="0" w:color="auto"/>
            <w:bottom w:val="none" w:sz="0" w:space="0" w:color="auto"/>
            <w:right w:val="none" w:sz="0" w:space="0" w:color="auto"/>
          </w:divBdr>
        </w:div>
        <w:div w:id="866796288">
          <w:marLeft w:val="0"/>
          <w:marRight w:val="0"/>
          <w:marTop w:val="0"/>
          <w:marBottom w:val="0"/>
          <w:divBdr>
            <w:top w:val="none" w:sz="0" w:space="0" w:color="auto"/>
            <w:left w:val="none" w:sz="0" w:space="0" w:color="auto"/>
            <w:bottom w:val="none" w:sz="0" w:space="0" w:color="auto"/>
            <w:right w:val="none" w:sz="0" w:space="0" w:color="auto"/>
          </w:divBdr>
        </w:div>
        <w:div w:id="1760708611">
          <w:marLeft w:val="0"/>
          <w:marRight w:val="0"/>
          <w:marTop w:val="0"/>
          <w:marBottom w:val="0"/>
          <w:divBdr>
            <w:top w:val="none" w:sz="0" w:space="0" w:color="auto"/>
            <w:left w:val="none" w:sz="0" w:space="0" w:color="auto"/>
            <w:bottom w:val="none" w:sz="0" w:space="0" w:color="auto"/>
            <w:right w:val="none" w:sz="0" w:space="0" w:color="auto"/>
          </w:divBdr>
        </w:div>
        <w:div w:id="777138104">
          <w:marLeft w:val="0"/>
          <w:marRight w:val="0"/>
          <w:marTop w:val="0"/>
          <w:marBottom w:val="0"/>
          <w:divBdr>
            <w:top w:val="none" w:sz="0" w:space="0" w:color="auto"/>
            <w:left w:val="none" w:sz="0" w:space="0" w:color="auto"/>
            <w:bottom w:val="none" w:sz="0" w:space="0" w:color="auto"/>
            <w:right w:val="none" w:sz="0" w:space="0" w:color="auto"/>
          </w:divBdr>
        </w:div>
        <w:div w:id="1243875472">
          <w:marLeft w:val="0"/>
          <w:marRight w:val="0"/>
          <w:marTop w:val="0"/>
          <w:marBottom w:val="0"/>
          <w:divBdr>
            <w:top w:val="none" w:sz="0" w:space="0" w:color="auto"/>
            <w:left w:val="none" w:sz="0" w:space="0" w:color="auto"/>
            <w:bottom w:val="none" w:sz="0" w:space="0" w:color="auto"/>
            <w:right w:val="none" w:sz="0" w:space="0" w:color="auto"/>
          </w:divBdr>
        </w:div>
        <w:div w:id="2106805468">
          <w:marLeft w:val="0"/>
          <w:marRight w:val="0"/>
          <w:marTop w:val="0"/>
          <w:marBottom w:val="0"/>
          <w:divBdr>
            <w:top w:val="none" w:sz="0" w:space="0" w:color="auto"/>
            <w:left w:val="none" w:sz="0" w:space="0" w:color="auto"/>
            <w:bottom w:val="none" w:sz="0" w:space="0" w:color="auto"/>
            <w:right w:val="none" w:sz="0" w:space="0" w:color="auto"/>
          </w:divBdr>
        </w:div>
        <w:div w:id="991562839">
          <w:marLeft w:val="0"/>
          <w:marRight w:val="0"/>
          <w:marTop w:val="0"/>
          <w:marBottom w:val="0"/>
          <w:divBdr>
            <w:top w:val="none" w:sz="0" w:space="0" w:color="auto"/>
            <w:left w:val="none" w:sz="0" w:space="0" w:color="auto"/>
            <w:bottom w:val="none" w:sz="0" w:space="0" w:color="auto"/>
            <w:right w:val="none" w:sz="0" w:space="0" w:color="auto"/>
          </w:divBdr>
        </w:div>
        <w:div w:id="1740008751">
          <w:marLeft w:val="0"/>
          <w:marRight w:val="0"/>
          <w:marTop w:val="0"/>
          <w:marBottom w:val="0"/>
          <w:divBdr>
            <w:top w:val="none" w:sz="0" w:space="0" w:color="auto"/>
            <w:left w:val="none" w:sz="0" w:space="0" w:color="auto"/>
            <w:bottom w:val="none" w:sz="0" w:space="0" w:color="auto"/>
            <w:right w:val="none" w:sz="0" w:space="0" w:color="auto"/>
          </w:divBdr>
        </w:div>
        <w:div w:id="1273636484">
          <w:marLeft w:val="0"/>
          <w:marRight w:val="0"/>
          <w:marTop w:val="0"/>
          <w:marBottom w:val="0"/>
          <w:divBdr>
            <w:top w:val="none" w:sz="0" w:space="0" w:color="auto"/>
            <w:left w:val="none" w:sz="0" w:space="0" w:color="auto"/>
            <w:bottom w:val="none" w:sz="0" w:space="0" w:color="auto"/>
            <w:right w:val="none" w:sz="0" w:space="0" w:color="auto"/>
          </w:divBdr>
        </w:div>
        <w:div w:id="680204512">
          <w:marLeft w:val="0"/>
          <w:marRight w:val="0"/>
          <w:marTop w:val="0"/>
          <w:marBottom w:val="0"/>
          <w:divBdr>
            <w:top w:val="none" w:sz="0" w:space="0" w:color="auto"/>
            <w:left w:val="none" w:sz="0" w:space="0" w:color="auto"/>
            <w:bottom w:val="none" w:sz="0" w:space="0" w:color="auto"/>
            <w:right w:val="none" w:sz="0" w:space="0" w:color="auto"/>
          </w:divBdr>
        </w:div>
        <w:div w:id="1359355867">
          <w:marLeft w:val="0"/>
          <w:marRight w:val="0"/>
          <w:marTop w:val="0"/>
          <w:marBottom w:val="0"/>
          <w:divBdr>
            <w:top w:val="none" w:sz="0" w:space="0" w:color="auto"/>
            <w:left w:val="none" w:sz="0" w:space="0" w:color="auto"/>
            <w:bottom w:val="none" w:sz="0" w:space="0" w:color="auto"/>
            <w:right w:val="none" w:sz="0" w:space="0" w:color="auto"/>
          </w:divBdr>
        </w:div>
        <w:div w:id="814108857">
          <w:marLeft w:val="0"/>
          <w:marRight w:val="0"/>
          <w:marTop w:val="0"/>
          <w:marBottom w:val="0"/>
          <w:divBdr>
            <w:top w:val="none" w:sz="0" w:space="0" w:color="auto"/>
            <w:left w:val="none" w:sz="0" w:space="0" w:color="auto"/>
            <w:bottom w:val="none" w:sz="0" w:space="0" w:color="auto"/>
            <w:right w:val="none" w:sz="0" w:space="0" w:color="auto"/>
          </w:divBdr>
        </w:div>
        <w:div w:id="1618171768">
          <w:marLeft w:val="0"/>
          <w:marRight w:val="0"/>
          <w:marTop w:val="0"/>
          <w:marBottom w:val="0"/>
          <w:divBdr>
            <w:top w:val="none" w:sz="0" w:space="0" w:color="auto"/>
            <w:left w:val="none" w:sz="0" w:space="0" w:color="auto"/>
            <w:bottom w:val="none" w:sz="0" w:space="0" w:color="auto"/>
            <w:right w:val="none" w:sz="0" w:space="0" w:color="auto"/>
          </w:divBdr>
        </w:div>
        <w:div w:id="2030833387">
          <w:marLeft w:val="0"/>
          <w:marRight w:val="0"/>
          <w:marTop w:val="0"/>
          <w:marBottom w:val="0"/>
          <w:divBdr>
            <w:top w:val="none" w:sz="0" w:space="0" w:color="auto"/>
            <w:left w:val="none" w:sz="0" w:space="0" w:color="auto"/>
            <w:bottom w:val="none" w:sz="0" w:space="0" w:color="auto"/>
            <w:right w:val="none" w:sz="0" w:space="0" w:color="auto"/>
          </w:divBdr>
          <w:divsChild>
            <w:div w:id="906694380">
              <w:marLeft w:val="0"/>
              <w:marRight w:val="0"/>
              <w:marTop w:val="0"/>
              <w:marBottom w:val="0"/>
              <w:divBdr>
                <w:top w:val="none" w:sz="0" w:space="0" w:color="auto"/>
                <w:left w:val="none" w:sz="0" w:space="0" w:color="auto"/>
                <w:bottom w:val="none" w:sz="0" w:space="0" w:color="auto"/>
                <w:right w:val="none" w:sz="0" w:space="0" w:color="auto"/>
              </w:divBdr>
            </w:div>
            <w:div w:id="159977502">
              <w:marLeft w:val="0"/>
              <w:marRight w:val="0"/>
              <w:marTop w:val="0"/>
              <w:marBottom w:val="0"/>
              <w:divBdr>
                <w:top w:val="none" w:sz="0" w:space="0" w:color="auto"/>
                <w:left w:val="none" w:sz="0" w:space="0" w:color="auto"/>
                <w:bottom w:val="none" w:sz="0" w:space="0" w:color="auto"/>
                <w:right w:val="none" w:sz="0" w:space="0" w:color="auto"/>
              </w:divBdr>
            </w:div>
            <w:div w:id="1238595061">
              <w:marLeft w:val="0"/>
              <w:marRight w:val="0"/>
              <w:marTop w:val="0"/>
              <w:marBottom w:val="0"/>
              <w:divBdr>
                <w:top w:val="none" w:sz="0" w:space="0" w:color="auto"/>
                <w:left w:val="none" w:sz="0" w:space="0" w:color="auto"/>
                <w:bottom w:val="none" w:sz="0" w:space="0" w:color="auto"/>
                <w:right w:val="none" w:sz="0" w:space="0" w:color="auto"/>
              </w:divBdr>
            </w:div>
            <w:div w:id="1163156846">
              <w:marLeft w:val="0"/>
              <w:marRight w:val="0"/>
              <w:marTop w:val="0"/>
              <w:marBottom w:val="0"/>
              <w:divBdr>
                <w:top w:val="none" w:sz="0" w:space="0" w:color="auto"/>
                <w:left w:val="none" w:sz="0" w:space="0" w:color="auto"/>
                <w:bottom w:val="none" w:sz="0" w:space="0" w:color="auto"/>
                <w:right w:val="none" w:sz="0" w:space="0" w:color="auto"/>
              </w:divBdr>
            </w:div>
          </w:divsChild>
        </w:div>
        <w:div w:id="341008481">
          <w:marLeft w:val="0"/>
          <w:marRight w:val="0"/>
          <w:marTop w:val="0"/>
          <w:marBottom w:val="0"/>
          <w:divBdr>
            <w:top w:val="none" w:sz="0" w:space="0" w:color="auto"/>
            <w:left w:val="none" w:sz="0" w:space="0" w:color="auto"/>
            <w:bottom w:val="none" w:sz="0" w:space="0" w:color="auto"/>
            <w:right w:val="none" w:sz="0" w:space="0" w:color="auto"/>
          </w:divBdr>
          <w:divsChild>
            <w:div w:id="1220164122">
              <w:marLeft w:val="0"/>
              <w:marRight w:val="0"/>
              <w:marTop w:val="0"/>
              <w:marBottom w:val="0"/>
              <w:divBdr>
                <w:top w:val="none" w:sz="0" w:space="0" w:color="auto"/>
                <w:left w:val="none" w:sz="0" w:space="0" w:color="auto"/>
                <w:bottom w:val="none" w:sz="0" w:space="0" w:color="auto"/>
                <w:right w:val="none" w:sz="0" w:space="0" w:color="auto"/>
              </w:divBdr>
            </w:div>
          </w:divsChild>
        </w:div>
        <w:div w:id="688027722">
          <w:marLeft w:val="0"/>
          <w:marRight w:val="0"/>
          <w:marTop w:val="0"/>
          <w:marBottom w:val="0"/>
          <w:divBdr>
            <w:top w:val="none" w:sz="0" w:space="0" w:color="auto"/>
            <w:left w:val="none" w:sz="0" w:space="0" w:color="auto"/>
            <w:bottom w:val="none" w:sz="0" w:space="0" w:color="auto"/>
            <w:right w:val="none" w:sz="0" w:space="0" w:color="auto"/>
          </w:divBdr>
          <w:divsChild>
            <w:div w:id="1222713234">
              <w:marLeft w:val="0"/>
              <w:marRight w:val="0"/>
              <w:marTop w:val="0"/>
              <w:marBottom w:val="0"/>
              <w:divBdr>
                <w:top w:val="none" w:sz="0" w:space="0" w:color="auto"/>
                <w:left w:val="none" w:sz="0" w:space="0" w:color="auto"/>
                <w:bottom w:val="none" w:sz="0" w:space="0" w:color="auto"/>
                <w:right w:val="none" w:sz="0" w:space="0" w:color="auto"/>
              </w:divBdr>
            </w:div>
          </w:divsChild>
        </w:div>
        <w:div w:id="1847210884">
          <w:marLeft w:val="0"/>
          <w:marRight w:val="0"/>
          <w:marTop w:val="0"/>
          <w:marBottom w:val="0"/>
          <w:divBdr>
            <w:top w:val="none" w:sz="0" w:space="0" w:color="auto"/>
            <w:left w:val="none" w:sz="0" w:space="0" w:color="auto"/>
            <w:bottom w:val="none" w:sz="0" w:space="0" w:color="auto"/>
            <w:right w:val="none" w:sz="0" w:space="0" w:color="auto"/>
          </w:divBdr>
          <w:divsChild>
            <w:div w:id="604386285">
              <w:marLeft w:val="0"/>
              <w:marRight w:val="0"/>
              <w:marTop w:val="0"/>
              <w:marBottom w:val="0"/>
              <w:divBdr>
                <w:top w:val="none" w:sz="0" w:space="0" w:color="auto"/>
                <w:left w:val="none" w:sz="0" w:space="0" w:color="auto"/>
                <w:bottom w:val="none" w:sz="0" w:space="0" w:color="auto"/>
                <w:right w:val="none" w:sz="0" w:space="0" w:color="auto"/>
              </w:divBdr>
            </w:div>
            <w:div w:id="841552699">
              <w:marLeft w:val="0"/>
              <w:marRight w:val="0"/>
              <w:marTop w:val="0"/>
              <w:marBottom w:val="0"/>
              <w:divBdr>
                <w:top w:val="none" w:sz="0" w:space="0" w:color="auto"/>
                <w:left w:val="none" w:sz="0" w:space="0" w:color="auto"/>
                <w:bottom w:val="none" w:sz="0" w:space="0" w:color="auto"/>
                <w:right w:val="none" w:sz="0" w:space="0" w:color="auto"/>
              </w:divBdr>
            </w:div>
            <w:div w:id="1063530196">
              <w:marLeft w:val="0"/>
              <w:marRight w:val="0"/>
              <w:marTop w:val="0"/>
              <w:marBottom w:val="0"/>
              <w:divBdr>
                <w:top w:val="none" w:sz="0" w:space="0" w:color="auto"/>
                <w:left w:val="none" w:sz="0" w:space="0" w:color="auto"/>
                <w:bottom w:val="none" w:sz="0" w:space="0" w:color="auto"/>
                <w:right w:val="none" w:sz="0" w:space="0" w:color="auto"/>
              </w:divBdr>
            </w:div>
            <w:div w:id="813370338">
              <w:marLeft w:val="0"/>
              <w:marRight w:val="0"/>
              <w:marTop w:val="0"/>
              <w:marBottom w:val="0"/>
              <w:divBdr>
                <w:top w:val="none" w:sz="0" w:space="0" w:color="auto"/>
                <w:left w:val="none" w:sz="0" w:space="0" w:color="auto"/>
                <w:bottom w:val="none" w:sz="0" w:space="0" w:color="auto"/>
                <w:right w:val="none" w:sz="0" w:space="0" w:color="auto"/>
              </w:divBdr>
            </w:div>
          </w:divsChild>
        </w:div>
        <w:div w:id="1283148188">
          <w:marLeft w:val="0"/>
          <w:marRight w:val="0"/>
          <w:marTop w:val="0"/>
          <w:marBottom w:val="0"/>
          <w:divBdr>
            <w:top w:val="none" w:sz="0" w:space="0" w:color="auto"/>
            <w:left w:val="none" w:sz="0" w:space="0" w:color="auto"/>
            <w:bottom w:val="none" w:sz="0" w:space="0" w:color="auto"/>
            <w:right w:val="none" w:sz="0" w:space="0" w:color="auto"/>
          </w:divBdr>
          <w:divsChild>
            <w:div w:id="1498426880">
              <w:marLeft w:val="0"/>
              <w:marRight w:val="0"/>
              <w:marTop w:val="0"/>
              <w:marBottom w:val="0"/>
              <w:divBdr>
                <w:top w:val="none" w:sz="0" w:space="0" w:color="auto"/>
                <w:left w:val="none" w:sz="0" w:space="0" w:color="auto"/>
                <w:bottom w:val="none" w:sz="0" w:space="0" w:color="auto"/>
                <w:right w:val="none" w:sz="0" w:space="0" w:color="auto"/>
              </w:divBdr>
            </w:div>
          </w:divsChild>
        </w:div>
        <w:div w:id="355931759">
          <w:marLeft w:val="0"/>
          <w:marRight w:val="0"/>
          <w:marTop w:val="0"/>
          <w:marBottom w:val="0"/>
          <w:divBdr>
            <w:top w:val="none" w:sz="0" w:space="0" w:color="auto"/>
            <w:left w:val="none" w:sz="0" w:space="0" w:color="auto"/>
            <w:bottom w:val="none" w:sz="0" w:space="0" w:color="auto"/>
            <w:right w:val="none" w:sz="0" w:space="0" w:color="auto"/>
          </w:divBdr>
          <w:divsChild>
            <w:div w:id="117258570">
              <w:marLeft w:val="0"/>
              <w:marRight w:val="0"/>
              <w:marTop w:val="0"/>
              <w:marBottom w:val="0"/>
              <w:divBdr>
                <w:top w:val="none" w:sz="0" w:space="0" w:color="auto"/>
                <w:left w:val="none" w:sz="0" w:space="0" w:color="auto"/>
                <w:bottom w:val="none" w:sz="0" w:space="0" w:color="auto"/>
                <w:right w:val="none" w:sz="0" w:space="0" w:color="auto"/>
              </w:divBdr>
            </w:div>
            <w:div w:id="1940328735">
              <w:marLeft w:val="0"/>
              <w:marRight w:val="0"/>
              <w:marTop w:val="0"/>
              <w:marBottom w:val="0"/>
              <w:divBdr>
                <w:top w:val="none" w:sz="0" w:space="0" w:color="auto"/>
                <w:left w:val="none" w:sz="0" w:space="0" w:color="auto"/>
                <w:bottom w:val="none" w:sz="0" w:space="0" w:color="auto"/>
                <w:right w:val="none" w:sz="0" w:space="0" w:color="auto"/>
              </w:divBdr>
            </w:div>
            <w:div w:id="1155487554">
              <w:marLeft w:val="0"/>
              <w:marRight w:val="0"/>
              <w:marTop w:val="0"/>
              <w:marBottom w:val="0"/>
              <w:divBdr>
                <w:top w:val="none" w:sz="0" w:space="0" w:color="auto"/>
                <w:left w:val="none" w:sz="0" w:space="0" w:color="auto"/>
                <w:bottom w:val="none" w:sz="0" w:space="0" w:color="auto"/>
                <w:right w:val="none" w:sz="0" w:space="0" w:color="auto"/>
              </w:divBdr>
            </w:div>
          </w:divsChild>
        </w:div>
        <w:div w:id="975332339">
          <w:marLeft w:val="0"/>
          <w:marRight w:val="0"/>
          <w:marTop w:val="0"/>
          <w:marBottom w:val="0"/>
          <w:divBdr>
            <w:top w:val="none" w:sz="0" w:space="0" w:color="auto"/>
            <w:left w:val="none" w:sz="0" w:space="0" w:color="auto"/>
            <w:bottom w:val="none" w:sz="0" w:space="0" w:color="auto"/>
            <w:right w:val="none" w:sz="0" w:space="0" w:color="auto"/>
          </w:divBdr>
          <w:divsChild>
            <w:div w:id="301885678">
              <w:marLeft w:val="0"/>
              <w:marRight w:val="0"/>
              <w:marTop w:val="0"/>
              <w:marBottom w:val="0"/>
              <w:divBdr>
                <w:top w:val="none" w:sz="0" w:space="0" w:color="auto"/>
                <w:left w:val="none" w:sz="0" w:space="0" w:color="auto"/>
                <w:bottom w:val="none" w:sz="0" w:space="0" w:color="auto"/>
                <w:right w:val="none" w:sz="0" w:space="0" w:color="auto"/>
              </w:divBdr>
            </w:div>
            <w:div w:id="206066415">
              <w:marLeft w:val="0"/>
              <w:marRight w:val="0"/>
              <w:marTop w:val="0"/>
              <w:marBottom w:val="0"/>
              <w:divBdr>
                <w:top w:val="none" w:sz="0" w:space="0" w:color="auto"/>
                <w:left w:val="none" w:sz="0" w:space="0" w:color="auto"/>
                <w:bottom w:val="none" w:sz="0" w:space="0" w:color="auto"/>
                <w:right w:val="none" w:sz="0" w:space="0" w:color="auto"/>
              </w:divBdr>
            </w:div>
            <w:div w:id="986780925">
              <w:marLeft w:val="0"/>
              <w:marRight w:val="0"/>
              <w:marTop w:val="0"/>
              <w:marBottom w:val="0"/>
              <w:divBdr>
                <w:top w:val="none" w:sz="0" w:space="0" w:color="auto"/>
                <w:left w:val="none" w:sz="0" w:space="0" w:color="auto"/>
                <w:bottom w:val="none" w:sz="0" w:space="0" w:color="auto"/>
                <w:right w:val="none" w:sz="0" w:space="0" w:color="auto"/>
              </w:divBdr>
            </w:div>
          </w:divsChild>
        </w:div>
        <w:div w:id="157187023">
          <w:marLeft w:val="0"/>
          <w:marRight w:val="0"/>
          <w:marTop w:val="0"/>
          <w:marBottom w:val="0"/>
          <w:divBdr>
            <w:top w:val="none" w:sz="0" w:space="0" w:color="auto"/>
            <w:left w:val="none" w:sz="0" w:space="0" w:color="auto"/>
            <w:bottom w:val="none" w:sz="0" w:space="0" w:color="auto"/>
            <w:right w:val="none" w:sz="0" w:space="0" w:color="auto"/>
          </w:divBdr>
          <w:divsChild>
            <w:div w:id="1642343908">
              <w:marLeft w:val="0"/>
              <w:marRight w:val="0"/>
              <w:marTop w:val="0"/>
              <w:marBottom w:val="0"/>
              <w:divBdr>
                <w:top w:val="none" w:sz="0" w:space="0" w:color="auto"/>
                <w:left w:val="none" w:sz="0" w:space="0" w:color="auto"/>
                <w:bottom w:val="none" w:sz="0" w:space="0" w:color="auto"/>
                <w:right w:val="none" w:sz="0" w:space="0" w:color="auto"/>
              </w:divBdr>
            </w:div>
          </w:divsChild>
        </w:div>
        <w:div w:id="1588072091">
          <w:marLeft w:val="0"/>
          <w:marRight w:val="0"/>
          <w:marTop w:val="0"/>
          <w:marBottom w:val="0"/>
          <w:divBdr>
            <w:top w:val="none" w:sz="0" w:space="0" w:color="auto"/>
            <w:left w:val="none" w:sz="0" w:space="0" w:color="auto"/>
            <w:bottom w:val="none" w:sz="0" w:space="0" w:color="auto"/>
            <w:right w:val="none" w:sz="0" w:space="0" w:color="auto"/>
          </w:divBdr>
          <w:divsChild>
            <w:div w:id="1179463409">
              <w:marLeft w:val="0"/>
              <w:marRight w:val="0"/>
              <w:marTop w:val="0"/>
              <w:marBottom w:val="0"/>
              <w:divBdr>
                <w:top w:val="none" w:sz="0" w:space="0" w:color="auto"/>
                <w:left w:val="none" w:sz="0" w:space="0" w:color="auto"/>
                <w:bottom w:val="none" w:sz="0" w:space="0" w:color="auto"/>
                <w:right w:val="none" w:sz="0" w:space="0" w:color="auto"/>
              </w:divBdr>
            </w:div>
            <w:div w:id="1830124278">
              <w:marLeft w:val="0"/>
              <w:marRight w:val="0"/>
              <w:marTop w:val="0"/>
              <w:marBottom w:val="0"/>
              <w:divBdr>
                <w:top w:val="none" w:sz="0" w:space="0" w:color="auto"/>
                <w:left w:val="none" w:sz="0" w:space="0" w:color="auto"/>
                <w:bottom w:val="none" w:sz="0" w:space="0" w:color="auto"/>
                <w:right w:val="none" w:sz="0" w:space="0" w:color="auto"/>
              </w:divBdr>
            </w:div>
          </w:divsChild>
        </w:div>
        <w:div w:id="1330212375">
          <w:marLeft w:val="0"/>
          <w:marRight w:val="0"/>
          <w:marTop w:val="0"/>
          <w:marBottom w:val="0"/>
          <w:divBdr>
            <w:top w:val="none" w:sz="0" w:space="0" w:color="auto"/>
            <w:left w:val="none" w:sz="0" w:space="0" w:color="auto"/>
            <w:bottom w:val="none" w:sz="0" w:space="0" w:color="auto"/>
            <w:right w:val="none" w:sz="0" w:space="0" w:color="auto"/>
          </w:divBdr>
        </w:div>
        <w:div w:id="590092311">
          <w:marLeft w:val="0"/>
          <w:marRight w:val="0"/>
          <w:marTop w:val="0"/>
          <w:marBottom w:val="0"/>
          <w:divBdr>
            <w:top w:val="none" w:sz="0" w:space="0" w:color="auto"/>
            <w:left w:val="none" w:sz="0" w:space="0" w:color="auto"/>
            <w:bottom w:val="none" w:sz="0" w:space="0" w:color="auto"/>
            <w:right w:val="none" w:sz="0" w:space="0" w:color="auto"/>
          </w:divBdr>
        </w:div>
        <w:div w:id="1242837684">
          <w:marLeft w:val="0"/>
          <w:marRight w:val="0"/>
          <w:marTop w:val="0"/>
          <w:marBottom w:val="0"/>
          <w:divBdr>
            <w:top w:val="none" w:sz="0" w:space="0" w:color="auto"/>
            <w:left w:val="none" w:sz="0" w:space="0" w:color="auto"/>
            <w:bottom w:val="none" w:sz="0" w:space="0" w:color="auto"/>
            <w:right w:val="none" w:sz="0" w:space="0" w:color="auto"/>
          </w:divBdr>
        </w:div>
        <w:div w:id="1047949241">
          <w:marLeft w:val="0"/>
          <w:marRight w:val="0"/>
          <w:marTop w:val="0"/>
          <w:marBottom w:val="0"/>
          <w:divBdr>
            <w:top w:val="none" w:sz="0" w:space="0" w:color="auto"/>
            <w:left w:val="none" w:sz="0" w:space="0" w:color="auto"/>
            <w:bottom w:val="none" w:sz="0" w:space="0" w:color="auto"/>
            <w:right w:val="none" w:sz="0" w:space="0" w:color="auto"/>
          </w:divBdr>
        </w:div>
        <w:div w:id="1004361932">
          <w:marLeft w:val="0"/>
          <w:marRight w:val="0"/>
          <w:marTop w:val="0"/>
          <w:marBottom w:val="0"/>
          <w:divBdr>
            <w:top w:val="none" w:sz="0" w:space="0" w:color="auto"/>
            <w:left w:val="none" w:sz="0" w:space="0" w:color="auto"/>
            <w:bottom w:val="none" w:sz="0" w:space="0" w:color="auto"/>
            <w:right w:val="none" w:sz="0" w:space="0" w:color="auto"/>
          </w:divBdr>
          <w:divsChild>
            <w:div w:id="129980005">
              <w:marLeft w:val="0"/>
              <w:marRight w:val="0"/>
              <w:marTop w:val="0"/>
              <w:marBottom w:val="0"/>
              <w:divBdr>
                <w:top w:val="none" w:sz="0" w:space="0" w:color="auto"/>
                <w:left w:val="none" w:sz="0" w:space="0" w:color="auto"/>
                <w:bottom w:val="none" w:sz="0" w:space="0" w:color="auto"/>
                <w:right w:val="none" w:sz="0" w:space="0" w:color="auto"/>
              </w:divBdr>
            </w:div>
            <w:div w:id="315958451">
              <w:marLeft w:val="0"/>
              <w:marRight w:val="0"/>
              <w:marTop w:val="0"/>
              <w:marBottom w:val="0"/>
              <w:divBdr>
                <w:top w:val="none" w:sz="0" w:space="0" w:color="auto"/>
                <w:left w:val="none" w:sz="0" w:space="0" w:color="auto"/>
                <w:bottom w:val="none" w:sz="0" w:space="0" w:color="auto"/>
                <w:right w:val="none" w:sz="0" w:space="0" w:color="auto"/>
              </w:divBdr>
            </w:div>
            <w:div w:id="1839691722">
              <w:marLeft w:val="0"/>
              <w:marRight w:val="0"/>
              <w:marTop w:val="0"/>
              <w:marBottom w:val="0"/>
              <w:divBdr>
                <w:top w:val="none" w:sz="0" w:space="0" w:color="auto"/>
                <w:left w:val="none" w:sz="0" w:space="0" w:color="auto"/>
                <w:bottom w:val="none" w:sz="0" w:space="0" w:color="auto"/>
                <w:right w:val="none" w:sz="0" w:space="0" w:color="auto"/>
              </w:divBdr>
            </w:div>
            <w:div w:id="868176376">
              <w:marLeft w:val="0"/>
              <w:marRight w:val="0"/>
              <w:marTop w:val="0"/>
              <w:marBottom w:val="0"/>
              <w:divBdr>
                <w:top w:val="none" w:sz="0" w:space="0" w:color="auto"/>
                <w:left w:val="none" w:sz="0" w:space="0" w:color="auto"/>
                <w:bottom w:val="none" w:sz="0" w:space="0" w:color="auto"/>
                <w:right w:val="none" w:sz="0" w:space="0" w:color="auto"/>
              </w:divBdr>
            </w:div>
          </w:divsChild>
        </w:div>
        <w:div w:id="533350230">
          <w:marLeft w:val="0"/>
          <w:marRight w:val="0"/>
          <w:marTop w:val="0"/>
          <w:marBottom w:val="0"/>
          <w:divBdr>
            <w:top w:val="none" w:sz="0" w:space="0" w:color="auto"/>
            <w:left w:val="none" w:sz="0" w:space="0" w:color="auto"/>
            <w:bottom w:val="none" w:sz="0" w:space="0" w:color="auto"/>
            <w:right w:val="none" w:sz="0" w:space="0" w:color="auto"/>
          </w:divBdr>
          <w:divsChild>
            <w:div w:id="1623725781">
              <w:marLeft w:val="0"/>
              <w:marRight w:val="0"/>
              <w:marTop w:val="0"/>
              <w:marBottom w:val="0"/>
              <w:divBdr>
                <w:top w:val="none" w:sz="0" w:space="0" w:color="auto"/>
                <w:left w:val="none" w:sz="0" w:space="0" w:color="auto"/>
                <w:bottom w:val="none" w:sz="0" w:space="0" w:color="auto"/>
                <w:right w:val="none" w:sz="0" w:space="0" w:color="auto"/>
              </w:divBdr>
            </w:div>
            <w:div w:id="55708345">
              <w:marLeft w:val="0"/>
              <w:marRight w:val="0"/>
              <w:marTop w:val="0"/>
              <w:marBottom w:val="0"/>
              <w:divBdr>
                <w:top w:val="none" w:sz="0" w:space="0" w:color="auto"/>
                <w:left w:val="none" w:sz="0" w:space="0" w:color="auto"/>
                <w:bottom w:val="none" w:sz="0" w:space="0" w:color="auto"/>
                <w:right w:val="none" w:sz="0" w:space="0" w:color="auto"/>
              </w:divBdr>
            </w:div>
            <w:div w:id="1421557758">
              <w:marLeft w:val="0"/>
              <w:marRight w:val="0"/>
              <w:marTop w:val="0"/>
              <w:marBottom w:val="0"/>
              <w:divBdr>
                <w:top w:val="none" w:sz="0" w:space="0" w:color="auto"/>
                <w:left w:val="none" w:sz="0" w:space="0" w:color="auto"/>
                <w:bottom w:val="none" w:sz="0" w:space="0" w:color="auto"/>
                <w:right w:val="none" w:sz="0" w:space="0" w:color="auto"/>
              </w:divBdr>
            </w:div>
          </w:divsChild>
        </w:div>
        <w:div w:id="1476337235">
          <w:marLeft w:val="0"/>
          <w:marRight w:val="0"/>
          <w:marTop w:val="0"/>
          <w:marBottom w:val="0"/>
          <w:divBdr>
            <w:top w:val="none" w:sz="0" w:space="0" w:color="auto"/>
            <w:left w:val="none" w:sz="0" w:space="0" w:color="auto"/>
            <w:bottom w:val="none" w:sz="0" w:space="0" w:color="auto"/>
            <w:right w:val="none" w:sz="0" w:space="0" w:color="auto"/>
          </w:divBdr>
          <w:divsChild>
            <w:div w:id="1773235331">
              <w:marLeft w:val="0"/>
              <w:marRight w:val="0"/>
              <w:marTop w:val="0"/>
              <w:marBottom w:val="0"/>
              <w:divBdr>
                <w:top w:val="none" w:sz="0" w:space="0" w:color="auto"/>
                <w:left w:val="none" w:sz="0" w:space="0" w:color="auto"/>
                <w:bottom w:val="none" w:sz="0" w:space="0" w:color="auto"/>
                <w:right w:val="none" w:sz="0" w:space="0" w:color="auto"/>
              </w:divBdr>
            </w:div>
            <w:div w:id="215169637">
              <w:marLeft w:val="0"/>
              <w:marRight w:val="0"/>
              <w:marTop w:val="0"/>
              <w:marBottom w:val="0"/>
              <w:divBdr>
                <w:top w:val="none" w:sz="0" w:space="0" w:color="auto"/>
                <w:left w:val="none" w:sz="0" w:space="0" w:color="auto"/>
                <w:bottom w:val="none" w:sz="0" w:space="0" w:color="auto"/>
                <w:right w:val="none" w:sz="0" w:space="0" w:color="auto"/>
              </w:divBdr>
            </w:div>
            <w:div w:id="1254053994">
              <w:marLeft w:val="0"/>
              <w:marRight w:val="0"/>
              <w:marTop w:val="0"/>
              <w:marBottom w:val="0"/>
              <w:divBdr>
                <w:top w:val="none" w:sz="0" w:space="0" w:color="auto"/>
                <w:left w:val="none" w:sz="0" w:space="0" w:color="auto"/>
                <w:bottom w:val="none" w:sz="0" w:space="0" w:color="auto"/>
                <w:right w:val="none" w:sz="0" w:space="0" w:color="auto"/>
              </w:divBdr>
            </w:div>
            <w:div w:id="2028555979">
              <w:marLeft w:val="0"/>
              <w:marRight w:val="0"/>
              <w:marTop w:val="0"/>
              <w:marBottom w:val="0"/>
              <w:divBdr>
                <w:top w:val="none" w:sz="0" w:space="0" w:color="auto"/>
                <w:left w:val="none" w:sz="0" w:space="0" w:color="auto"/>
                <w:bottom w:val="none" w:sz="0" w:space="0" w:color="auto"/>
                <w:right w:val="none" w:sz="0" w:space="0" w:color="auto"/>
              </w:divBdr>
            </w:div>
          </w:divsChild>
        </w:div>
        <w:div w:id="719015901">
          <w:marLeft w:val="0"/>
          <w:marRight w:val="0"/>
          <w:marTop w:val="0"/>
          <w:marBottom w:val="0"/>
          <w:divBdr>
            <w:top w:val="none" w:sz="0" w:space="0" w:color="auto"/>
            <w:left w:val="none" w:sz="0" w:space="0" w:color="auto"/>
            <w:bottom w:val="none" w:sz="0" w:space="0" w:color="auto"/>
            <w:right w:val="none" w:sz="0" w:space="0" w:color="auto"/>
          </w:divBdr>
          <w:divsChild>
            <w:div w:id="1582985929">
              <w:marLeft w:val="0"/>
              <w:marRight w:val="0"/>
              <w:marTop w:val="0"/>
              <w:marBottom w:val="0"/>
              <w:divBdr>
                <w:top w:val="none" w:sz="0" w:space="0" w:color="auto"/>
                <w:left w:val="none" w:sz="0" w:space="0" w:color="auto"/>
                <w:bottom w:val="none" w:sz="0" w:space="0" w:color="auto"/>
                <w:right w:val="none" w:sz="0" w:space="0" w:color="auto"/>
              </w:divBdr>
            </w:div>
            <w:div w:id="859245282">
              <w:marLeft w:val="0"/>
              <w:marRight w:val="0"/>
              <w:marTop w:val="0"/>
              <w:marBottom w:val="0"/>
              <w:divBdr>
                <w:top w:val="none" w:sz="0" w:space="0" w:color="auto"/>
                <w:left w:val="none" w:sz="0" w:space="0" w:color="auto"/>
                <w:bottom w:val="none" w:sz="0" w:space="0" w:color="auto"/>
                <w:right w:val="none" w:sz="0" w:space="0" w:color="auto"/>
              </w:divBdr>
            </w:div>
            <w:div w:id="54017423">
              <w:marLeft w:val="0"/>
              <w:marRight w:val="0"/>
              <w:marTop w:val="0"/>
              <w:marBottom w:val="0"/>
              <w:divBdr>
                <w:top w:val="none" w:sz="0" w:space="0" w:color="auto"/>
                <w:left w:val="none" w:sz="0" w:space="0" w:color="auto"/>
                <w:bottom w:val="none" w:sz="0" w:space="0" w:color="auto"/>
                <w:right w:val="none" w:sz="0" w:space="0" w:color="auto"/>
              </w:divBdr>
            </w:div>
            <w:div w:id="934823598">
              <w:marLeft w:val="0"/>
              <w:marRight w:val="0"/>
              <w:marTop w:val="0"/>
              <w:marBottom w:val="0"/>
              <w:divBdr>
                <w:top w:val="none" w:sz="0" w:space="0" w:color="auto"/>
                <w:left w:val="none" w:sz="0" w:space="0" w:color="auto"/>
                <w:bottom w:val="none" w:sz="0" w:space="0" w:color="auto"/>
                <w:right w:val="none" w:sz="0" w:space="0" w:color="auto"/>
              </w:divBdr>
            </w:div>
          </w:divsChild>
        </w:div>
        <w:div w:id="1170683900">
          <w:marLeft w:val="0"/>
          <w:marRight w:val="0"/>
          <w:marTop w:val="0"/>
          <w:marBottom w:val="0"/>
          <w:divBdr>
            <w:top w:val="none" w:sz="0" w:space="0" w:color="auto"/>
            <w:left w:val="none" w:sz="0" w:space="0" w:color="auto"/>
            <w:bottom w:val="none" w:sz="0" w:space="0" w:color="auto"/>
            <w:right w:val="none" w:sz="0" w:space="0" w:color="auto"/>
          </w:divBdr>
          <w:divsChild>
            <w:div w:id="389118156">
              <w:marLeft w:val="0"/>
              <w:marRight w:val="0"/>
              <w:marTop w:val="0"/>
              <w:marBottom w:val="0"/>
              <w:divBdr>
                <w:top w:val="none" w:sz="0" w:space="0" w:color="auto"/>
                <w:left w:val="none" w:sz="0" w:space="0" w:color="auto"/>
                <w:bottom w:val="none" w:sz="0" w:space="0" w:color="auto"/>
                <w:right w:val="none" w:sz="0" w:space="0" w:color="auto"/>
              </w:divBdr>
            </w:div>
            <w:div w:id="1373193340">
              <w:marLeft w:val="0"/>
              <w:marRight w:val="0"/>
              <w:marTop w:val="0"/>
              <w:marBottom w:val="0"/>
              <w:divBdr>
                <w:top w:val="none" w:sz="0" w:space="0" w:color="auto"/>
                <w:left w:val="none" w:sz="0" w:space="0" w:color="auto"/>
                <w:bottom w:val="none" w:sz="0" w:space="0" w:color="auto"/>
                <w:right w:val="none" w:sz="0" w:space="0" w:color="auto"/>
              </w:divBdr>
            </w:div>
            <w:div w:id="1488933213">
              <w:marLeft w:val="0"/>
              <w:marRight w:val="0"/>
              <w:marTop w:val="0"/>
              <w:marBottom w:val="0"/>
              <w:divBdr>
                <w:top w:val="none" w:sz="0" w:space="0" w:color="auto"/>
                <w:left w:val="none" w:sz="0" w:space="0" w:color="auto"/>
                <w:bottom w:val="none" w:sz="0" w:space="0" w:color="auto"/>
                <w:right w:val="none" w:sz="0" w:space="0" w:color="auto"/>
              </w:divBdr>
            </w:div>
            <w:div w:id="1836991454">
              <w:marLeft w:val="0"/>
              <w:marRight w:val="0"/>
              <w:marTop w:val="0"/>
              <w:marBottom w:val="0"/>
              <w:divBdr>
                <w:top w:val="none" w:sz="0" w:space="0" w:color="auto"/>
                <w:left w:val="none" w:sz="0" w:space="0" w:color="auto"/>
                <w:bottom w:val="none" w:sz="0" w:space="0" w:color="auto"/>
                <w:right w:val="none" w:sz="0" w:space="0" w:color="auto"/>
              </w:divBdr>
            </w:div>
          </w:divsChild>
        </w:div>
        <w:div w:id="1479105345">
          <w:marLeft w:val="0"/>
          <w:marRight w:val="0"/>
          <w:marTop w:val="0"/>
          <w:marBottom w:val="0"/>
          <w:divBdr>
            <w:top w:val="none" w:sz="0" w:space="0" w:color="auto"/>
            <w:left w:val="none" w:sz="0" w:space="0" w:color="auto"/>
            <w:bottom w:val="none" w:sz="0" w:space="0" w:color="auto"/>
            <w:right w:val="none" w:sz="0" w:space="0" w:color="auto"/>
          </w:divBdr>
          <w:divsChild>
            <w:div w:id="15619276">
              <w:marLeft w:val="0"/>
              <w:marRight w:val="0"/>
              <w:marTop w:val="0"/>
              <w:marBottom w:val="0"/>
              <w:divBdr>
                <w:top w:val="none" w:sz="0" w:space="0" w:color="auto"/>
                <w:left w:val="none" w:sz="0" w:space="0" w:color="auto"/>
                <w:bottom w:val="none" w:sz="0" w:space="0" w:color="auto"/>
                <w:right w:val="none" w:sz="0" w:space="0" w:color="auto"/>
              </w:divBdr>
            </w:div>
            <w:div w:id="1236208656">
              <w:marLeft w:val="0"/>
              <w:marRight w:val="0"/>
              <w:marTop w:val="0"/>
              <w:marBottom w:val="0"/>
              <w:divBdr>
                <w:top w:val="none" w:sz="0" w:space="0" w:color="auto"/>
                <w:left w:val="none" w:sz="0" w:space="0" w:color="auto"/>
                <w:bottom w:val="none" w:sz="0" w:space="0" w:color="auto"/>
                <w:right w:val="none" w:sz="0" w:space="0" w:color="auto"/>
              </w:divBdr>
            </w:div>
            <w:div w:id="1133135014">
              <w:marLeft w:val="0"/>
              <w:marRight w:val="0"/>
              <w:marTop w:val="0"/>
              <w:marBottom w:val="0"/>
              <w:divBdr>
                <w:top w:val="none" w:sz="0" w:space="0" w:color="auto"/>
                <w:left w:val="none" w:sz="0" w:space="0" w:color="auto"/>
                <w:bottom w:val="none" w:sz="0" w:space="0" w:color="auto"/>
                <w:right w:val="none" w:sz="0" w:space="0" w:color="auto"/>
              </w:divBdr>
            </w:div>
            <w:div w:id="1100099877">
              <w:marLeft w:val="0"/>
              <w:marRight w:val="0"/>
              <w:marTop w:val="0"/>
              <w:marBottom w:val="0"/>
              <w:divBdr>
                <w:top w:val="none" w:sz="0" w:space="0" w:color="auto"/>
                <w:left w:val="none" w:sz="0" w:space="0" w:color="auto"/>
                <w:bottom w:val="none" w:sz="0" w:space="0" w:color="auto"/>
                <w:right w:val="none" w:sz="0" w:space="0" w:color="auto"/>
              </w:divBdr>
            </w:div>
            <w:div w:id="1285120126">
              <w:marLeft w:val="0"/>
              <w:marRight w:val="0"/>
              <w:marTop w:val="0"/>
              <w:marBottom w:val="0"/>
              <w:divBdr>
                <w:top w:val="none" w:sz="0" w:space="0" w:color="auto"/>
                <w:left w:val="none" w:sz="0" w:space="0" w:color="auto"/>
                <w:bottom w:val="none" w:sz="0" w:space="0" w:color="auto"/>
                <w:right w:val="none" w:sz="0" w:space="0" w:color="auto"/>
              </w:divBdr>
            </w:div>
          </w:divsChild>
        </w:div>
        <w:div w:id="1112096130">
          <w:marLeft w:val="0"/>
          <w:marRight w:val="0"/>
          <w:marTop w:val="0"/>
          <w:marBottom w:val="0"/>
          <w:divBdr>
            <w:top w:val="none" w:sz="0" w:space="0" w:color="auto"/>
            <w:left w:val="none" w:sz="0" w:space="0" w:color="auto"/>
            <w:bottom w:val="none" w:sz="0" w:space="0" w:color="auto"/>
            <w:right w:val="none" w:sz="0" w:space="0" w:color="auto"/>
          </w:divBdr>
          <w:divsChild>
            <w:div w:id="1601840430">
              <w:marLeft w:val="0"/>
              <w:marRight w:val="0"/>
              <w:marTop w:val="0"/>
              <w:marBottom w:val="0"/>
              <w:divBdr>
                <w:top w:val="none" w:sz="0" w:space="0" w:color="auto"/>
                <w:left w:val="none" w:sz="0" w:space="0" w:color="auto"/>
                <w:bottom w:val="none" w:sz="0" w:space="0" w:color="auto"/>
                <w:right w:val="none" w:sz="0" w:space="0" w:color="auto"/>
              </w:divBdr>
            </w:div>
            <w:div w:id="1728215556">
              <w:marLeft w:val="0"/>
              <w:marRight w:val="0"/>
              <w:marTop w:val="0"/>
              <w:marBottom w:val="0"/>
              <w:divBdr>
                <w:top w:val="none" w:sz="0" w:space="0" w:color="auto"/>
                <w:left w:val="none" w:sz="0" w:space="0" w:color="auto"/>
                <w:bottom w:val="none" w:sz="0" w:space="0" w:color="auto"/>
                <w:right w:val="none" w:sz="0" w:space="0" w:color="auto"/>
              </w:divBdr>
            </w:div>
            <w:div w:id="451947854">
              <w:marLeft w:val="0"/>
              <w:marRight w:val="0"/>
              <w:marTop w:val="0"/>
              <w:marBottom w:val="0"/>
              <w:divBdr>
                <w:top w:val="none" w:sz="0" w:space="0" w:color="auto"/>
                <w:left w:val="none" w:sz="0" w:space="0" w:color="auto"/>
                <w:bottom w:val="none" w:sz="0" w:space="0" w:color="auto"/>
                <w:right w:val="none" w:sz="0" w:space="0" w:color="auto"/>
              </w:divBdr>
            </w:div>
            <w:div w:id="423451870">
              <w:marLeft w:val="0"/>
              <w:marRight w:val="0"/>
              <w:marTop w:val="0"/>
              <w:marBottom w:val="0"/>
              <w:divBdr>
                <w:top w:val="none" w:sz="0" w:space="0" w:color="auto"/>
                <w:left w:val="none" w:sz="0" w:space="0" w:color="auto"/>
                <w:bottom w:val="none" w:sz="0" w:space="0" w:color="auto"/>
                <w:right w:val="none" w:sz="0" w:space="0" w:color="auto"/>
              </w:divBdr>
            </w:div>
            <w:div w:id="1488133774">
              <w:marLeft w:val="0"/>
              <w:marRight w:val="0"/>
              <w:marTop w:val="0"/>
              <w:marBottom w:val="0"/>
              <w:divBdr>
                <w:top w:val="none" w:sz="0" w:space="0" w:color="auto"/>
                <w:left w:val="none" w:sz="0" w:space="0" w:color="auto"/>
                <w:bottom w:val="none" w:sz="0" w:space="0" w:color="auto"/>
                <w:right w:val="none" w:sz="0" w:space="0" w:color="auto"/>
              </w:divBdr>
            </w:div>
          </w:divsChild>
        </w:div>
        <w:div w:id="1241015914">
          <w:marLeft w:val="0"/>
          <w:marRight w:val="0"/>
          <w:marTop w:val="0"/>
          <w:marBottom w:val="0"/>
          <w:divBdr>
            <w:top w:val="none" w:sz="0" w:space="0" w:color="auto"/>
            <w:left w:val="none" w:sz="0" w:space="0" w:color="auto"/>
            <w:bottom w:val="none" w:sz="0" w:space="0" w:color="auto"/>
            <w:right w:val="none" w:sz="0" w:space="0" w:color="auto"/>
          </w:divBdr>
          <w:divsChild>
            <w:div w:id="1183588849">
              <w:marLeft w:val="0"/>
              <w:marRight w:val="0"/>
              <w:marTop w:val="0"/>
              <w:marBottom w:val="0"/>
              <w:divBdr>
                <w:top w:val="none" w:sz="0" w:space="0" w:color="auto"/>
                <w:left w:val="none" w:sz="0" w:space="0" w:color="auto"/>
                <w:bottom w:val="none" w:sz="0" w:space="0" w:color="auto"/>
                <w:right w:val="none" w:sz="0" w:space="0" w:color="auto"/>
              </w:divBdr>
            </w:div>
            <w:div w:id="615790745">
              <w:marLeft w:val="0"/>
              <w:marRight w:val="0"/>
              <w:marTop w:val="0"/>
              <w:marBottom w:val="0"/>
              <w:divBdr>
                <w:top w:val="none" w:sz="0" w:space="0" w:color="auto"/>
                <w:left w:val="none" w:sz="0" w:space="0" w:color="auto"/>
                <w:bottom w:val="none" w:sz="0" w:space="0" w:color="auto"/>
                <w:right w:val="none" w:sz="0" w:space="0" w:color="auto"/>
              </w:divBdr>
            </w:div>
            <w:div w:id="1406755470">
              <w:marLeft w:val="0"/>
              <w:marRight w:val="0"/>
              <w:marTop w:val="0"/>
              <w:marBottom w:val="0"/>
              <w:divBdr>
                <w:top w:val="none" w:sz="0" w:space="0" w:color="auto"/>
                <w:left w:val="none" w:sz="0" w:space="0" w:color="auto"/>
                <w:bottom w:val="none" w:sz="0" w:space="0" w:color="auto"/>
                <w:right w:val="none" w:sz="0" w:space="0" w:color="auto"/>
              </w:divBdr>
            </w:div>
            <w:div w:id="441458765">
              <w:marLeft w:val="0"/>
              <w:marRight w:val="0"/>
              <w:marTop w:val="0"/>
              <w:marBottom w:val="0"/>
              <w:divBdr>
                <w:top w:val="none" w:sz="0" w:space="0" w:color="auto"/>
                <w:left w:val="none" w:sz="0" w:space="0" w:color="auto"/>
                <w:bottom w:val="none" w:sz="0" w:space="0" w:color="auto"/>
                <w:right w:val="none" w:sz="0" w:space="0" w:color="auto"/>
              </w:divBdr>
            </w:div>
          </w:divsChild>
        </w:div>
        <w:div w:id="719473018">
          <w:marLeft w:val="0"/>
          <w:marRight w:val="0"/>
          <w:marTop w:val="0"/>
          <w:marBottom w:val="0"/>
          <w:divBdr>
            <w:top w:val="none" w:sz="0" w:space="0" w:color="auto"/>
            <w:left w:val="none" w:sz="0" w:space="0" w:color="auto"/>
            <w:bottom w:val="none" w:sz="0" w:space="0" w:color="auto"/>
            <w:right w:val="none" w:sz="0" w:space="0" w:color="auto"/>
          </w:divBdr>
          <w:divsChild>
            <w:div w:id="1189217758">
              <w:marLeft w:val="0"/>
              <w:marRight w:val="0"/>
              <w:marTop w:val="0"/>
              <w:marBottom w:val="0"/>
              <w:divBdr>
                <w:top w:val="none" w:sz="0" w:space="0" w:color="auto"/>
                <w:left w:val="none" w:sz="0" w:space="0" w:color="auto"/>
                <w:bottom w:val="none" w:sz="0" w:space="0" w:color="auto"/>
                <w:right w:val="none" w:sz="0" w:space="0" w:color="auto"/>
              </w:divBdr>
            </w:div>
          </w:divsChild>
        </w:div>
        <w:div w:id="891162359">
          <w:marLeft w:val="0"/>
          <w:marRight w:val="0"/>
          <w:marTop w:val="0"/>
          <w:marBottom w:val="0"/>
          <w:divBdr>
            <w:top w:val="none" w:sz="0" w:space="0" w:color="auto"/>
            <w:left w:val="none" w:sz="0" w:space="0" w:color="auto"/>
            <w:bottom w:val="none" w:sz="0" w:space="0" w:color="auto"/>
            <w:right w:val="none" w:sz="0" w:space="0" w:color="auto"/>
          </w:divBdr>
          <w:divsChild>
            <w:div w:id="1437941302">
              <w:marLeft w:val="0"/>
              <w:marRight w:val="0"/>
              <w:marTop w:val="0"/>
              <w:marBottom w:val="0"/>
              <w:divBdr>
                <w:top w:val="none" w:sz="0" w:space="0" w:color="auto"/>
                <w:left w:val="none" w:sz="0" w:space="0" w:color="auto"/>
                <w:bottom w:val="none" w:sz="0" w:space="0" w:color="auto"/>
                <w:right w:val="none" w:sz="0" w:space="0" w:color="auto"/>
              </w:divBdr>
            </w:div>
            <w:div w:id="1032609438">
              <w:marLeft w:val="0"/>
              <w:marRight w:val="0"/>
              <w:marTop w:val="0"/>
              <w:marBottom w:val="0"/>
              <w:divBdr>
                <w:top w:val="none" w:sz="0" w:space="0" w:color="auto"/>
                <w:left w:val="none" w:sz="0" w:space="0" w:color="auto"/>
                <w:bottom w:val="none" w:sz="0" w:space="0" w:color="auto"/>
                <w:right w:val="none" w:sz="0" w:space="0" w:color="auto"/>
              </w:divBdr>
            </w:div>
            <w:div w:id="1880778138">
              <w:marLeft w:val="0"/>
              <w:marRight w:val="0"/>
              <w:marTop w:val="0"/>
              <w:marBottom w:val="0"/>
              <w:divBdr>
                <w:top w:val="none" w:sz="0" w:space="0" w:color="auto"/>
                <w:left w:val="none" w:sz="0" w:space="0" w:color="auto"/>
                <w:bottom w:val="none" w:sz="0" w:space="0" w:color="auto"/>
                <w:right w:val="none" w:sz="0" w:space="0" w:color="auto"/>
              </w:divBdr>
            </w:div>
            <w:div w:id="1933929601">
              <w:marLeft w:val="0"/>
              <w:marRight w:val="0"/>
              <w:marTop w:val="0"/>
              <w:marBottom w:val="0"/>
              <w:divBdr>
                <w:top w:val="none" w:sz="0" w:space="0" w:color="auto"/>
                <w:left w:val="none" w:sz="0" w:space="0" w:color="auto"/>
                <w:bottom w:val="none" w:sz="0" w:space="0" w:color="auto"/>
                <w:right w:val="none" w:sz="0" w:space="0" w:color="auto"/>
              </w:divBdr>
            </w:div>
          </w:divsChild>
        </w:div>
        <w:div w:id="453058685">
          <w:marLeft w:val="0"/>
          <w:marRight w:val="0"/>
          <w:marTop w:val="0"/>
          <w:marBottom w:val="0"/>
          <w:divBdr>
            <w:top w:val="none" w:sz="0" w:space="0" w:color="auto"/>
            <w:left w:val="none" w:sz="0" w:space="0" w:color="auto"/>
            <w:bottom w:val="none" w:sz="0" w:space="0" w:color="auto"/>
            <w:right w:val="none" w:sz="0" w:space="0" w:color="auto"/>
          </w:divBdr>
        </w:div>
        <w:div w:id="1574119701">
          <w:marLeft w:val="0"/>
          <w:marRight w:val="0"/>
          <w:marTop w:val="0"/>
          <w:marBottom w:val="0"/>
          <w:divBdr>
            <w:top w:val="none" w:sz="0" w:space="0" w:color="auto"/>
            <w:left w:val="none" w:sz="0" w:space="0" w:color="auto"/>
            <w:bottom w:val="none" w:sz="0" w:space="0" w:color="auto"/>
            <w:right w:val="none" w:sz="0" w:space="0" w:color="auto"/>
          </w:divBdr>
        </w:div>
        <w:div w:id="705256748">
          <w:marLeft w:val="0"/>
          <w:marRight w:val="0"/>
          <w:marTop w:val="0"/>
          <w:marBottom w:val="0"/>
          <w:divBdr>
            <w:top w:val="none" w:sz="0" w:space="0" w:color="auto"/>
            <w:left w:val="none" w:sz="0" w:space="0" w:color="auto"/>
            <w:bottom w:val="none" w:sz="0" w:space="0" w:color="auto"/>
            <w:right w:val="none" w:sz="0" w:space="0" w:color="auto"/>
          </w:divBdr>
        </w:div>
        <w:div w:id="258560888">
          <w:marLeft w:val="0"/>
          <w:marRight w:val="0"/>
          <w:marTop w:val="0"/>
          <w:marBottom w:val="0"/>
          <w:divBdr>
            <w:top w:val="none" w:sz="0" w:space="0" w:color="auto"/>
            <w:left w:val="none" w:sz="0" w:space="0" w:color="auto"/>
            <w:bottom w:val="none" w:sz="0" w:space="0" w:color="auto"/>
            <w:right w:val="none" w:sz="0" w:space="0" w:color="auto"/>
          </w:divBdr>
        </w:div>
        <w:div w:id="1120340142">
          <w:marLeft w:val="0"/>
          <w:marRight w:val="0"/>
          <w:marTop w:val="0"/>
          <w:marBottom w:val="0"/>
          <w:divBdr>
            <w:top w:val="none" w:sz="0" w:space="0" w:color="auto"/>
            <w:left w:val="none" w:sz="0" w:space="0" w:color="auto"/>
            <w:bottom w:val="none" w:sz="0" w:space="0" w:color="auto"/>
            <w:right w:val="none" w:sz="0" w:space="0" w:color="auto"/>
          </w:divBdr>
        </w:div>
        <w:div w:id="232014641">
          <w:marLeft w:val="0"/>
          <w:marRight w:val="0"/>
          <w:marTop w:val="0"/>
          <w:marBottom w:val="0"/>
          <w:divBdr>
            <w:top w:val="none" w:sz="0" w:space="0" w:color="auto"/>
            <w:left w:val="none" w:sz="0" w:space="0" w:color="auto"/>
            <w:bottom w:val="none" w:sz="0" w:space="0" w:color="auto"/>
            <w:right w:val="none" w:sz="0" w:space="0" w:color="auto"/>
          </w:divBdr>
        </w:div>
        <w:div w:id="1571381551">
          <w:marLeft w:val="0"/>
          <w:marRight w:val="0"/>
          <w:marTop w:val="0"/>
          <w:marBottom w:val="0"/>
          <w:divBdr>
            <w:top w:val="none" w:sz="0" w:space="0" w:color="auto"/>
            <w:left w:val="none" w:sz="0" w:space="0" w:color="auto"/>
            <w:bottom w:val="none" w:sz="0" w:space="0" w:color="auto"/>
            <w:right w:val="none" w:sz="0" w:space="0" w:color="auto"/>
          </w:divBdr>
        </w:div>
        <w:div w:id="1880387954">
          <w:marLeft w:val="0"/>
          <w:marRight w:val="0"/>
          <w:marTop w:val="0"/>
          <w:marBottom w:val="0"/>
          <w:divBdr>
            <w:top w:val="none" w:sz="0" w:space="0" w:color="auto"/>
            <w:left w:val="none" w:sz="0" w:space="0" w:color="auto"/>
            <w:bottom w:val="none" w:sz="0" w:space="0" w:color="auto"/>
            <w:right w:val="none" w:sz="0" w:space="0" w:color="auto"/>
          </w:divBdr>
        </w:div>
        <w:div w:id="1241595989">
          <w:marLeft w:val="0"/>
          <w:marRight w:val="0"/>
          <w:marTop w:val="0"/>
          <w:marBottom w:val="0"/>
          <w:divBdr>
            <w:top w:val="none" w:sz="0" w:space="0" w:color="auto"/>
            <w:left w:val="none" w:sz="0" w:space="0" w:color="auto"/>
            <w:bottom w:val="none" w:sz="0" w:space="0" w:color="auto"/>
            <w:right w:val="none" w:sz="0" w:space="0" w:color="auto"/>
          </w:divBdr>
        </w:div>
        <w:div w:id="637758685">
          <w:marLeft w:val="0"/>
          <w:marRight w:val="0"/>
          <w:marTop w:val="0"/>
          <w:marBottom w:val="0"/>
          <w:divBdr>
            <w:top w:val="none" w:sz="0" w:space="0" w:color="auto"/>
            <w:left w:val="none" w:sz="0" w:space="0" w:color="auto"/>
            <w:bottom w:val="none" w:sz="0" w:space="0" w:color="auto"/>
            <w:right w:val="none" w:sz="0" w:space="0" w:color="auto"/>
          </w:divBdr>
        </w:div>
        <w:div w:id="2143771007">
          <w:marLeft w:val="0"/>
          <w:marRight w:val="0"/>
          <w:marTop w:val="0"/>
          <w:marBottom w:val="0"/>
          <w:divBdr>
            <w:top w:val="none" w:sz="0" w:space="0" w:color="auto"/>
            <w:left w:val="none" w:sz="0" w:space="0" w:color="auto"/>
            <w:bottom w:val="none" w:sz="0" w:space="0" w:color="auto"/>
            <w:right w:val="none" w:sz="0" w:space="0" w:color="auto"/>
          </w:divBdr>
        </w:div>
        <w:div w:id="2087915810">
          <w:marLeft w:val="0"/>
          <w:marRight w:val="0"/>
          <w:marTop w:val="0"/>
          <w:marBottom w:val="0"/>
          <w:divBdr>
            <w:top w:val="none" w:sz="0" w:space="0" w:color="auto"/>
            <w:left w:val="none" w:sz="0" w:space="0" w:color="auto"/>
            <w:bottom w:val="none" w:sz="0" w:space="0" w:color="auto"/>
            <w:right w:val="none" w:sz="0" w:space="0" w:color="auto"/>
          </w:divBdr>
        </w:div>
        <w:div w:id="1275405610">
          <w:marLeft w:val="0"/>
          <w:marRight w:val="0"/>
          <w:marTop w:val="0"/>
          <w:marBottom w:val="0"/>
          <w:divBdr>
            <w:top w:val="none" w:sz="0" w:space="0" w:color="auto"/>
            <w:left w:val="none" w:sz="0" w:space="0" w:color="auto"/>
            <w:bottom w:val="none" w:sz="0" w:space="0" w:color="auto"/>
            <w:right w:val="none" w:sz="0" w:space="0" w:color="auto"/>
          </w:divBdr>
        </w:div>
        <w:div w:id="1640761262">
          <w:marLeft w:val="0"/>
          <w:marRight w:val="0"/>
          <w:marTop w:val="0"/>
          <w:marBottom w:val="0"/>
          <w:divBdr>
            <w:top w:val="none" w:sz="0" w:space="0" w:color="auto"/>
            <w:left w:val="none" w:sz="0" w:space="0" w:color="auto"/>
            <w:bottom w:val="none" w:sz="0" w:space="0" w:color="auto"/>
            <w:right w:val="none" w:sz="0" w:space="0" w:color="auto"/>
          </w:divBdr>
        </w:div>
        <w:div w:id="469902675">
          <w:marLeft w:val="0"/>
          <w:marRight w:val="0"/>
          <w:marTop w:val="0"/>
          <w:marBottom w:val="0"/>
          <w:divBdr>
            <w:top w:val="none" w:sz="0" w:space="0" w:color="auto"/>
            <w:left w:val="none" w:sz="0" w:space="0" w:color="auto"/>
            <w:bottom w:val="none" w:sz="0" w:space="0" w:color="auto"/>
            <w:right w:val="none" w:sz="0" w:space="0" w:color="auto"/>
          </w:divBdr>
        </w:div>
        <w:div w:id="885875690">
          <w:marLeft w:val="0"/>
          <w:marRight w:val="0"/>
          <w:marTop w:val="0"/>
          <w:marBottom w:val="0"/>
          <w:divBdr>
            <w:top w:val="none" w:sz="0" w:space="0" w:color="auto"/>
            <w:left w:val="none" w:sz="0" w:space="0" w:color="auto"/>
            <w:bottom w:val="none" w:sz="0" w:space="0" w:color="auto"/>
            <w:right w:val="none" w:sz="0" w:space="0" w:color="auto"/>
          </w:divBdr>
          <w:divsChild>
            <w:div w:id="1956520567">
              <w:marLeft w:val="0"/>
              <w:marRight w:val="0"/>
              <w:marTop w:val="0"/>
              <w:marBottom w:val="0"/>
              <w:divBdr>
                <w:top w:val="none" w:sz="0" w:space="0" w:color="auto"/>
                <w:left w:val="none" w:sz="0" w:space="0" w:color="auto"/>
                <w:bottom w:val="none" w:sz="0" w:space="0" w:color="auto"/>
                <w:right w:val="none" w:sz="0" w:space="0" w:color="auto"/>
              </w:divBdr>
            </w:div>
            <w:div w:id="1933467647">
              <w:marLeft w:val="0"/>
              <w:marRight w:val="0"/>
              <w:marTop w:val="0"/>
              <w:marBottom w:val="0"/>
              <w:divBdr>
                <w:top w:val="none" w:sz="0" w:space="0" w:color="auto"/>
                <w:left w:val="none" w:sz="0" w:space="0" w:color="auto"/>
                <w:bottom w:val="none" w:sz="0" w:space="0" w:color="auto"/>
                <w:right w:val="none" w:sz="0" w:space="0" w:color="auto"/>
              </w:divBdr>
            </w:div>
            <w:div w:id="1491555406">
              <w:marLeft w:val="0"/>
              <w:marRight w:val="0"/>
              <w:marTop w:val="0"/>
              <w:marBottom w:val="0"/>
              <w:divBdr>
                <w:top w:val="none" w:sz="0" w:space="0" w:color="auto"/>
                <w:left w:val="none" w:sz="0" w:space="0" w:color="auto"/>
                <w:bottom w:val="none" w:sz="0" w:space="0" w:color="auto"/>
                <w:right w:val="none" w:sz="0" w:space="0" w:color="auto"/>
              </w:divBdr>
            </w:div>
            <w:div w:id="1122118310">
              <w:marLeft w:val="0"/>
              <w:marRight w:val="0"/>
              <w:marTop w:val="0"/>
              <w:marBottom w:val="0"/>
              <w:divBdr>
                <w:top w:val="none" w:sz="0" w:space="0" w:color="auto"/>
                <w:left w:val="none" w:sz="0" w:space="0" w:color="auto"/>
                <w:bottom w:val="none" w:sz="0" w:space="0" w:color="auto"/>
                <w:right w:val="none" w:sz="0" w:space="0" w:color="auto"/>
              </w:divBdr>
            </w:div>
          </w:divsChild>
        </w:div>
        <w:div w:id="617445564">
          <w:marLeft w:val="0"/>
          <w:marRight w:val="0"/>
          <w:marTop w:val="0"/>
          <w:marBottom w:val="0"/>
          <w:divBdr>
            <w:top w:val="none" w:sz="0" w:space="0" w:color="auto"/>
            <w:left w:val="none" w:sz="0" w:space="0" w:color="auto"/>
            <w:bottom w:val="none" w:sz="0" w:space="0" w:color="auto"/>
            <w:right w:val="none" w:sz="0" w:space="0" w:color="auto"/>
          </w:divBdr>
        </w:div>
        <w:div w:id="1789200056">
          <w:marLeft w:val="0"/>
          <w:marRight w:val="0"/>
          <w:marTop w:val="0"/>
          <w:marBottom w:val="0"/>
          <w:divBdr>
            <w:top w:val="none" w:sz="0" w:space="0" w:color="auto"/>
            <w:left w:val="none" w:sz="0" w:space="0" w:color="auto"/>
            <w:bottom w:val="none" w:sz="0" w:space="0" w:color="auto"/>
            <w:right w:val="none" w:sz="0" w:space="0" w:color="auto"/>
          </w:divBdr>
        </w:div>
        <w:div w:id="146927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legislation.gov.uk/ukpga/2006/40/contents"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www.legislation.gov.uk/ukpga/2002/32/conten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egislation.gov.uk/ukpga/1996/56/contents" TargetMode="External"/><Relationship Id="rId5" Type="http://schemas.openxmlformats.org/officeDocument/2006/relationships/image" Target="media/image1.png"/><Relationship Id="rId15" Type="http://schemas.openxmlformats.org/officeDocument/2006/relationships/hyperlink" Target="https://www.legislation.gov.uk/uksi/2013/757/regulation/2/made" TargetMode="External"/><Relationship Id="rId10" Type="http://schemas.openxmlformats.org/officeDocument/2006/relationships/hyperlink" Target="https://www.gov.uk/government/publications/parental-responsibility-measures-for-behaviour-and-attendance" TargetMode="External"/><Relationship Id="rId4" Type="http://schemas.openxmlformats.org/officeDocument/2006/relationships/webSettings" Target="webSettings.xml"/><Relationship Id="rId9" Type="http://schemas.openxmlformats.org/officeDocument/2006/relationships/hyperlink" Target="https://www.gov.uk/government/publications/working-together-to-improve-school-attendance" TargetMode="External"/><Relationship Id="rId14" Type="http://schemas.openxmlformats.org/officeDocument/2006/relationships/hyperlink" Target="https://www.legislation.gov.uk/uksi/2006/1751/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3633</Words>
  <Characters>20710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Attendance Policy</vt:lpstr>
    </vt:vector>
  </TitlesOfParts>
  <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subject>2023-24</dc:subject>
  <dc:creator>Jacqui Potts</dc:creator>
  <cp:keywords/>
  <dc:description/>
  <cp:lastModifiedBy>D Watson</cp:lastModifiedBy>
  <cp:revision>5</cp:revision>
  <dcterms:created xsi:type="dcterms:W3CDTF">2024-01-11T12:03:00Z</dcterms:created>
  <dcterms:modified xsi:type="dcterms:W3CDTF">2024-01-28T09:03:00Z</dcterms:modified>
</cp:coreProperties>
</file>